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D58F3" w14:textId="77777777" w:rsidR="001D29BC" w:rsidRDefault="0071145E" w:rsidP="00FC0725">
      <w:pPr>
        <w:spacing w:line="240" w:lineRule="auto"/>
        <w:rPr>
          <w:b/>
          <w:sz w:val="28"/>
          <w:szCs w:val="28"/>
        </w:rPr>
      </w:pPr>
      <w:r w:rsidRPr="00C409CE">
        <w:rPr>
          <w:b/>
          <w:sz w:val="28"/>
          <w:szCs w:val="28"/>
        </w:rPr>
        <w:t xml:space="preserve">Vereinbarung über die </w:t>
      </w:r>
      <w:r w:rsidR="00B8658C">
        <w:rPr>
          <w:b/>
          <w:sz w:val="28"/>
          <w:szCs w:val="28"/>
        </w:rPr>
        <w:t>Beauftragung</w:t>
      </w:r>
      <w:r w:rsidR="001D29BC">
        <w:rPr>
          <w:b/>
          <w:sz w:val="28"/>
          <w:szCs w:val="28"/>
        </w:rPr>
        <w:t xml:space="preserve"> </w:t>
      </w:r>
      <w:r w:rsidR="00B8658C">
        <w:rPr>
          <w:b/>
          <w:sz w:val="28"/>
          <w:szCs w:val="28"/>
        </w:rPr>
        <w:t>zur Unterstützung bei der Durchführung des COVID-19-Screeningprogrammes im Sinne von § 5a Epidemiegesetz 1950 im Zusammenhang mit Beherbergungsgästen</w:t>
      </w:r>
    </w:p>
    <w:p w14:paraId="6A5A23FD" w14:textId="77777777" w:rsidR="0071145E" w:rsidRDefault="0071145E" w:rsidP="00FC0725">
      <w:pPr>
        <w:spacing w:line="240" w:lineRule="auto"/>
      </w:pPr>
    </w:p>
    <w:p w14:paraId="1F238637" w14:textId="77777777" w:rsidR="0071145E" w:rsidRDefault="0071145E" w:rsidP="00FC0725">
      <w:pPr>
        <w:spacing w:line="240" w:lineRule="auto"/>
      </w:pPr>
    </w:p>
    <w:tbl>
      <w:tblPr>
        <w:tblW w:w="0" w:type="auto"/>
        <w:tblLook w:val="01E0" w:firstRow="1" w:lastRow="1" w:firstColumn="1" w:lastColumn="1" w:noHBand="0" w:noVBand="0"/>
      </w:tblPr>
      <w:tblGrid>
        <w:gridCol w:w="3595"/>
        <w:gridCol w:w="5691"/>
      </w:tblGrid>
      <w:tr w:rsidR="001E0E70" w:rsidRPr="001E0E70" w14:paraId="00CF7CE9" w14:textId="77777777" w:rsidTr="001E0E70">
        <w:tc>
          <w:tcPr>
            <w:tcW w:w="3595" w:type="dxa"/>
            <w:shd w:val="clear" w:color="auto" w:fill="auto"/>
          </w:tcPr>
          <w:p w14:paraId="30E0B5A3" w14:textId="77777777" w:rsidR="001E0E70" w:rsidRPr="001E0E70" w:rsidRDefault="001E0E70" w:rsidP="00193DA6">
            <w:pPr>
              <w:pStyle w:val="Tabelle"/>
              <w:ind w:left="0"/>
              <w:jc w:val="left"/>
              <w:rPr>
                <w:rFonts w:ascii="Calibri" w:hAnsi="Calibri"/>
                <w:b w:val="0"/>
                <w:caps w:val="0"/>
                <w:sz w:val="24"/>
                <w:lang w:val="de-DE"/>
              </w:rPr>
            </w:pPr>
            <w:r w:rsidRPr="001E0E70">
              <w:rPr>
                <w:rFonts w:ascii="Calibri" w:hAnsi="Calibri"/>
                <w:b w:val="0"/>
                <w:caps w:val="0"/>
                <w:sz w:val="24"/>
                <w:lang w:val="de-DE"/>
              </w:rPr>
              <w:t xml:space="preserve">Abgeschlossen zwischen </w:t>
            </w:r>
          </w:p>
        </w:tc>
        <w:tc>
          <w:tcPr>
            <w:tcW w:w="5691" w:type="dxa"/>
            <w:shd w:val="clear" w:color="auto" w:fill="auto"/>
          </w:tcPr>
          <w:p w14:paraId="37A4F6E5" w14:textId="77777777" w:rsidR="001E0E70" w:rsidRDefault="001E0E70" w:rsidP="00494AA8">
            <w:pPr>
              <w:pStyle w:val="Tabelle"/>
              <w:ind w:left="0"/>
              <w:jc w:val="left"/>
              <w:rPr>
                <w:rFonts w:ascii="Calibri" w:hAnsi="Calibri"/>
                <w:b w:val="0"/>
                <w:caps w:val="0"/>
                <w:sz w:val="24"/>
                <w:lang w:val="de-DE"/>
              </w:rPr>
            </w:pPr>
          </w:p>
          <w:p w14:paraId="4EA0905F" w14:textId="77777777" w:rsidR="00C409CE" w:rsidRPr="001E0E70" w:rsidRDefault="00C409CE" w:rsidP="00494AA8">
            <w:pPr>
              <w:pStyle w:val="Tabelle"/>
              <w:ind w:left="0"/>
              <w:jc w:val="left"/>
              <w:rPr>
                <w:rFonts w:ascii="Calibri" w:hAnsi="Calibri"/>
                <w:b w:val="0"/>
                <w:caps w:val="0"/>
                <w:sz w:val="24"/>
                <w:lang w:val="de-DE"/>
              </w:rPr>
            </w:pPr>
          </w:p>
        </w:tc>
      </w:tr>
      <w:tr w:rsidR="006A4C50" w:rsidRPr="00B316CD" w14:paraId="7F11D5C1" w14:textId="77777777" w:rsidTr="009A5D81">
        <w:tc>
          <w:tcPr>
            <w:tcW w:w="3595" w:type="dxa"/>
            <w:shd w:val="clear" w:color="auto" w:fill="auto"/>
          </w:tcPr>
          <w:p w14:paraId="32F79571" w14:textId="77777777" w:rsidR="00310518" w:rsidRDefault="00310518" w:rsidP="003E30C1">
            <w:pPr>
              <w:pStyle w:val="Tabelle"/>
              <w:ind w:left="0"/>
              <w:jc w:val="left"/>
              <w:rPr>
                <w:rFonts w:asciiTheme="minorHAnsi" w:hAnsiTheme="minorHAnsi"/>
              </w:rPr>
            </w:pPr>
            <w:r>
              <w:rPr>
                <w:rFonts w:asciiTheme="minorHAnsi" w:hAnsiTheme="minorHAnsi"/>
              </w:rPr>
              <w:t>Befugte Stelle</w:t>
            </w:r>
          </w:p>
          <w:p w14:paraId="5F2CDCA1" w14:textId="77777777" w:rsidR="006A4C50" w:rsidRPr="00B316CD" w:rsidRDefault="00310518" w:rsidP="003E30C1">
            <w:pPr>
              <w:pStyle w:val="Tabelle"/>
              <w:ind w:left="0"/>
              <w:jc w:val="left"/>
              <w:rPr>
                <w:rFonts w:asciiTheme="minorHAnsi" w:hAnsiTheme="minorHAnsi"/>
              </w:rPr>
            </w:pPr>
            <w:r>
              <w:rPr>
                <w:rFonts w:asciiTheme="minorHAnsi" w:hAnsiTheme="minorHAnsi"/>
              </w:rPr>
              <w:t xml:space="preserve">im Folgenden </w:t>
            </w:r>
            <w:r w:rsidR="006A4C50" w:rsidRPr="00B316CD">
              <w:rPr>
                <w:rFonts w:asciiTheme="minorHAnsi" w:hAnsiTheme="minorHAnsi"/>
              </w:rPr>
              <w:t>auftraggeber:</w:t>
            </w:r>
          </w:p>
        </w:tc>
        <w:tc>
          <w:tcPr>
            <w:tcW w:w="5691" w:type="dxa"/>
            <w:shd w:val="clear" w:color="auto" w:fill="auto"/>
          </w:tcPr>
          <w:p w14:paraId="5718E3E4" w14:textId="77777777" w:rsidR="003077A4" w:rsidRDefault="000B3968" w:rsidP="00494AA8">
            <w:pPr>
              <w:ind w:left="91"/>
              <w:rPr>
                <w:rFonts w:asciiTheme="minorHAnsi" w:hAnsiTheme="minorHAnsi"/>
              </w:rPr>
            </w:pPr>
            <w:r>
              <w:rPr>
                <w:rFonts w:asciiTheme="minorHAnsi" w:hAnsiTheme="minorHAnsi"/>
              </w:rPr>
              <w:t>Gemeinde</w:t>
            </w:r>
          </w:p>
          <w:p w14:paraId="70EB8A6D" w14:textId="77777777" w:rsidR="00B1218A" w:rsidRDefault="00B1218A" w:rsidP="000B3968">
            <w:pPr>
              <w:ind w:left="91"/>
              <w:rPr>
                <w:rFonts w:asciiTheme="minorHAnsi" w:hAnsiTheme="minorHAnsi"/>
              </w:rPr>
            </w:pPr>
            <w:r>
              <w:rPr>
                <w:rFonts w:asciiTheme="minorHAnsi" w:hAnsiTheme="minorHAnsi"/>
              </w:rPr>
              <w:t>Ansprechperson:</w:t>
            </w:r>
          </w:p>
          <w:p w14:paraId="172A6752" w14:textId="77777777" w:rsidR="000B3968" w:rsidRDefault="00B5339D" w:rsidP="000B3968">
            <w:pPr>
              <w:ind w:left="91"/>
            </w:pPr>
            <w:r>
              <w:rPr>
                <w:rFonts w:asciiTheme="minorHAnsi" w:hAnsiTheme="minorHAnsi"/>
              </w:rPr>
              <w:t>E-Mail:</w:t>
            </w:r>
            <w:r w:rsidR="003077A4" w:rsidRPr="00D13C44">
              <w:rPr>
                <w:rFonts w:asciiTheme="minorHAnsi" w:hAnsiTheme="minorHAnsi"/>
              </w:rPr>
              <w:t xml:space="preserve"> </w:t>
            </w:r>
          </w:p>
          <w:p w14:paraId="50CA61AC" w14:textId="77777777" w:rsidR="003077A4" w:rsidRPr="00B316CD" w:rsidRDefault="003077A4" w:rsidP="000B3968">
            <w:pPr>
              <w:ind w:left="91"/>
              <w:rPr>
                <w:rFonts w:asciiTheme="minorHAnsi" w:hAnsiTheme="minorHAnsi"/>
              </w:rPr>
            </w:pPr>
            <w:r>
              <w:rPr>
                <w:rFonts w:asciiTheme="minorHAnsi" w:hAnsiTheme="minorHAnsi"/>
              </w:rPr>
              <w:t>Tel</w:t>
            </w:r>
            <w:r w:rsidR="00B5339D">
              <w:rPr>
                <w:rFonts w:asciiTheme="minorHAnsi" w:hAnsiTheme="minorHAnsi"/>
              </w:rPr>
              <w:t>:</w:t>
            </w:r>
          </w:p>
        </w:tc>
      </w:tr>
      <w:tr w:rsidR="006A4C50" w:rsidRPr="00B316CD" w14:paraId="13CCB980" w14:textId="77777777" w:rsidTr="009A5D81">
        <w:tc>
          <w:tcPr>
            <w:tcW w:w="3595" w:type="dxa"/>
            <w:shd w:val="clear" w:color="auto" w:fill="auto"/>
          </w:tcPr>
          <w:p w14:paraId="6A4237E2" w14:textId="77777777" w:rsidR="00C409CE" w:rsidRDefault="00C409CE" w:rsidP="00494AA8">
            <w:pPr>
              <w:pStyle w:val="Tabelle"/>
              <w:ind w:left="0"/>
              <w:jc w:val="left"/>
              <w:rPr>
                <w:rFonts w:ascii="Calibri" w:hAnsi="Calibri"/>
                <w:b w:val="0"/>
                <w:caps w:val="0"/>
                <w:sz w:val="24"/>
                <w:lang w:val="de-DE"/>
              </w:rPr>
            </w:pPr>
          </w:p>
          <w:p w14:paraId="0966D32A" w14:textId="77777777" w:rsidR="006A4C50" w:rsidRDefault="006A4C50" w:rsidP="00494AA8">
            <w:pPr>
              <w:pStyle w:val="Tabelle"/>
              <w:ind w:left="0"/>
              <w:jc w:val="left"/>
              <w:rPr>
                <w:rFonts w:ascii="Calibri" w:hAnsi="Calibri"/>
                <w:b w:val="0"/>
                <w:caps w:val="0"/>
                <w:sz w:val="24"/>
                <w:lang w:val="de-DE"/>
              </w:rPr>
            </w:pPr>
            <w:r w:rsidRPr="006A4C50">
              <w:rPr>
                <w:rFonts w:ascii="Calibri" w:hAnsi="Calibri"/>
                <w:b w:val="0"/>
                <w:caps w:val="0"/>
                <w:sz w:val="24"/>
                <w:lang w:val="de-DE"/>
              </w:rPr>
              <w:t>und dem</w:t>
            </w:r>
          </w:p>
          <w:p w14:paraId="48BFA19D" w14:textId="77777777" w:rsidR="00C409CE" w:rsidRPr="00B316CD" w:rsidRDefault="00C409CE" w:rsidP="00494AA8">
            <w:pPr>
              <w:pStyle w:val="Tabelle"/>
              <w:ind w:left="0"/>
              <w:jc w:val="left"/>
              <w:rPr>
                <w:rFonts w:asciiTheme="minorHAnsi" w:hAnsiTheme="minorHAnsi"/>
              </w:rPr>
            </w:pPr>
          </w:p>
        </w:tc>
        <w:tc>
          <w:tcPr>
            <w:tcW w:w="5691" w:type="dxa"/>
            <w:shd w:val="clear" w:color="auto" w:fill="auto"/>
          </w:tcPr>
          <w:p w14:paraId="7AA7D614" w14:textId="77777777" w:rsidR="006A4C50" w:rsidRPr="00B316CD" w:rsidRDefault="006A4C50" w:rsidP="00494AA8">
            <w:pPr>
              <w:ind w:left="91"/>
              <w:rPr>
                <w:rFonts w:asciiTheme="minorHAnsi" w:hAnsiTheme="minorHAnsi"/>
              </w:rPr>
            </w:pPr>
          </w:p>
        </w:tc>
      </w:tr>
      <w:tr w:rsidR="006A4C50" w:rsidRPr="00B316CD" w14:paraId="7D024F83" w14:textId="77777777" w:rsidTr="009A5D81">
        <w:tc>
          <w:tcPr>
            <w:tcW w:w="3595" w:type="dxa"/>
            <w:shd w:val="clear" w:color="auto" w:fill="auto"/>
          </w:tcPr>
          <w:p w14:paraId="2FF51D45" w14:textId="77777777" w:rsidR="006A4C50" w:rsidRPr="00B316CD" w:rsidRDefault="001E0E70" w:rsidP="00912A9E">
            <w:pPr>
              <w:pStyle w:val="Tabelle"/>
              <w:ind w:left="0"/>
              <w:jc w:val="left"/>
              <w:rPr>
                <w:rFonts w:asciiTheme="minorHAnsi" w:hAnsiTheme="minorHAnsi"/>
              </w:rPr>
            </w:pPr>
            <w:r>
              <w:rPr>
                <w:rFonts w:asciiTheme="minorHAnsi" w:hAnsiTheme="minorHAnsi"/>
              </w:rPr>
              <w:t>Auftrag</w:t>
            </w:r>
            <w:r w:rsidR="00F33318">
              <w:rPr>
                <w:rFonts w:asciiTheme="minorHAnsi" w:hAnsiTheme="minorHAnsi"/>
              </w:rPr>
              <w:t>nehmer</w:t>
            </w:r>
            <w:r w:rsidR="006A4C50" w:rsidRPr="00B316CD">
              <w:rPr>
                <w:rFonts w:asciiTheme="minorHAnsi" w:hAnsiTheme="minorHAnsi"/>
              </w:rPr>
              <w:t>:</w:t>
            </w:r>
          </w:p>
        </w:tc>
        <w:tc>
          <w:tcPr>
            <w:tcW w:w="5691" w:type="dxa"/>
            <w:shd w:val="clear" w:color="auto" w:fill="auto"/>
          </w:tcPr>
          <w:p w14:paraId="6970BBA0" w14:textId="77777777" w:rsidR="00C409CE" w:rsidRDefault="000B3968" w:rsidP="00B5339D">
            <w:pPr>
              <w:ind w:left="91"/>
              <w:rPr>
                <w:rFonts w:asciiTheme="minorHAnsi" w:hAnsiTheme="minorHAnsi"/>
              </w:rPr>
            </w:pPr>
            <w:r>
              <w:rPr>
                <w:rFonts w:asciiTheme="minorHAnsi" w:hAnsiTheme="minorHAnsi"/>
              </w:rPr>
              <w:t>Beherbergungsbetrieb</w:t>
            </w:r>
          </w:p>
          <w:p w14:paraId="24DAE7FB" w14:textId="77777777" w:rsidR="000B3968" w:rsidRPr="00B316CD" w:rsidRDefault="000B3968" w:rsidP="00B5339D">
            <w:pPr>
              <w:ind w:left="91"/>
              <w:rPr>
                <w:rFonts w:asciiTheme="minorHAnsi" w:hAnsiTheme="minorHAnsi"/>
              </w:rPr>
            </w:pPr>
            <w:r>
              <w:rPr>
                <w:rFonts w:asciiTheme="minorHAnsi" w:hAnsiTheme="minorHAnsi"/>
              </w:rPr>
              <w:t>Ansprechperson</w:t>
            </w:r>
            <w:r w:rsidR="00C5268E">
              <w:rPr>
                <w:rFonts w:asciiTheme="minorHAnsi" w:hAnsiTheme="minorHAnsi"/>
              </w:rPr>
              <w:t>/vertretungsbefugte Person</w:t>
            </w:r>
          </w:p>
        </w:tc>
      </w:tr>
    </w:tbl>
    <w:p w14:paraId="199BC6AB" w14:textId="77777777" w:rsidR="00B8658C" w:rsidRPr="00B8658C" w:rsidRDefault="00B8658C" w:rsidP="00B8658C">
      <w:pPr>
        <w:spacing w:line="240" w:lineRule="auto"/>
        <w:rPr>
          <w:highlight w:val="yellow"/>
        </w:rPr>
      </w:pPr>
    </w:p>
    <w:p w14:paraId="5881BE66" w14:textId="77777777" w:rsidR="003E462C" w:rsidRDefault="003E462C" w:rsidP="009E615F">
      <w:pPr>
        <w:spacing w:line="240" w:lineRule="auto"/>
        <w:ind w:firstLine="708"/>
      </w:pPr>
    </w:p>
    <w:p w14:paraId="04723363" w14:textId="77777777" w:rsidR="0071145E" w:rsidRPr="00ED534D" w:rsidRDefault="00653E11" w:rsidP="002E6F75">
      <w:pPr>
        <w:pStyle w:val="berschrift1"/>
        <w:numPr>
          <w:ilvl w:val="0"/>
          <w:numId w:val="17"/>
        </w:numPr>
      </w:pPr>
      <w:r w:rsidRPr="00ED534D">
        <w:t>Gegenstand</w:t>
      </w:r>
    </w:p>
    <w:p w14:paraId="2C2A18C2" w14:textId="77777777" w:rsidR="00B8658C" w:rsidRPr="00DE4AA6" w:rsidRDefault="001D29BC" w:rsidP="00653E11">
      <w:r w:rsidRPr="00B8658C">
        <w:t xml:space="preserve">Diese Vereinbarung regelt </w:t>
      </w:r>
      <w:r w:rsidR="00B8658C" w:rsidRPr="00B8658C">
        <w:t xml:space="preserve">die Beauftragung des Auftragnehmers zur Unterstützung bei der </w:t>
      </w:r>
      <w:r w:rsidR="00B8658C" w:rsidRPr="00303681">
        <w:t xml:space="preserve">Durchführung des COVID-19-Screeningprogrammes im Sinne von § 5a Epidemiegesetz 1950 im Zusammenhang mit Beherbergungsgästen durch den Auftraggeber. Nachstehender Gegenstand wird im Namen </w:t>
      </w:r>
      <w:r w:rsidR="00310518">
        <w:t xml:space="preserve">und Auftrag </w:t>
      </w:r>
      <w:r w:rsidR="00B8658C" w:rsidRPr="00303681">
        <w:t xml:space="preserve">der Gemeinde ________________ als befugte Stelle im </w:t>
      </w:r>
      <w:r w:rsidR="00B8658C" w:rsidRPr="00DE4AA6">
        <w:t>Beherbergungsbetrieb des Auftragnehmers durchgeführt</w:t>
      </w:r>
      <w:r w:rsidR="00310518" w:rsidRPr="00DE4AA6">
        <w:t xml:space="preserve"> und umfasst folgende Aufgaben:</w:t>
      </w:r>
    </w:p>
    <w:p w14:paraId="6604A25E" w14:textId="77777777" w:rsidR="00B8658C" w:rsidRPr="00DE4AA6" w:rsidRDefault="00B8658C" w:rsidP="00653E11"/>
    <w:p w14:paraId="5AD5CC75" w14:textId="7A23BA23" w:rsidR="00B8658C" w:rsidRPr="00DE4AA6" w:rsidRDefault="00303681" w:rsidP="00DE4AA6">
      <w:pPr>
        <w:pStyle w:val="Listenabsatz"/>
        <w:numPr>
          <w:ilvl w:val="1"/>
          <w:numId w:val="37"/>
        </w:numPr>
        <w:ind w:left="709" w:hanging="567"/>
      </w:pPr>
      <w:r w:rsidRPr="00DE4AA6">
        <w:t xml:space="preserve">Entgegennahme </w:t>
      </w:r>
      <w:r w:rsidR="00310518" w:rsidRPr="00DE4AA6">
        <w:t xml:space="preserve">von zur Eigenanwendung zugelassenen </w:t>
      </w:r>
      <w:r w:rsidR="006A655C" w:rsidRPr="00DE4AA6">
        <w:t>A</w:t>
      </w:r>
      <w:r w:rsidR="000D3949" w:rsidRPr="00DE4AA6">
        <w:t>ntigentestkits</w:t>
      </w:r>
      <w:r w:rsidR="006A655C" w:rsidRPr="00DE4AA6">
        <w:t xml:space="preserve"> auf SARS-CoV-2</w:t>
      </w:r>
      <w:r w:rsidR="00DE4AA6">
        <w:t xml:space="preserve"> </w:t>
      </w:r>
      <w:r w:rsidRPr="00DE4AA6">
        <w:t>über Verteilung durch die Gemeinden [</w:t>
      </w:r>
      <w:r w:rsidRPr="00DE4AA6">
        <w:rPr>
          <w:highlight w:val="yellow"/>
        </w:rPr>
        <w:t>Alternative: Tourismusverband</w:t>
      </w:r>
      <w:r w:rsidRPr="00DE4AA6">
        <w:t>]</w:t>
      </w:r>
    </w:p>
    <w:p w14:paraId="59A693E9" w14:textId="77777777" w:rsidR="00B8658C" w:rsidRPr="00DE4AA6" w:rsidRDefault="00B8658C" w:rsidP="007E153F">
      <w:pPr>
        <w:pStyle w:val="Listenabsatz"/>
        <w:numPr>
          <w:ilvl w:val="1"/>
          <w:numId w:val="37"/>
        </w:numPr>
        <w:spacing w:line="240" w:lineRule="auto"/>
        <w:ind w:left="709" w:hanging="567"/>
      </w:pPr>
      <w:r w:rsidRPr="00DE4AA6">
        <w:t xml:space="preserve">Ordnungsgemäße und sichere Verwahrung der </w:t>
      </w:r>
      <w:r w:rsidR="000D3949" w:rsidRPr="00DE4AA6">
        <w:t xml:space="preserve">Antigentestkits </w:t>
      </w:r>
      <w:r w:rsidR="006A655C" w:rsidRPr="00DE4AA6">
        <w:t>auf SARS-CoV-2</w:t>
      </w:r>
      <w:r w:rsidRPr="00DE4AA6">
        <w:t xml:space="preserve"> </w:t>
      </w:r>
    </w:p>
    <w:p w14:paraId="66852C3B" w14:textId="77777777" w:rsidR="00B8658C" w:rsidRPr="00303681" w:rsidRDefault="00B8658C" w:rsidP="007E153F">
      <w:pPr>
        <w:pStyle w:val="Listenabsatz"/>
        <w:numPr>
          <w:ilvl w:val="1"/>
          <w:numId w:val="37"/>
        </w:numPr>
        <w:spacing w:line="240" w:lineRule="auto"/>
        <w:ind w:left="709" w:hanging="567"/>
      </w:pPr>
      <w:r w:rsidRPr="00303681">
        <w:t xml:space="preserve">Ausgabe der </w:t>
      </w:r>
      <w:r w:rsidR="006A655C">
        <w:t>SARS-CoV-2-</w:t>
      </w:r>
      <w:r w:rsidRPr="00303681">
        <w:t>Antigen</w:t>
      </w:r>
      <w:r w:rsidR="000D3949">
        <w:t>testkits</w:t>
      </w:r>
      <w:r w:rsidRPr="00303681">
        <w:t xml:space="preserve"> (inkl. Anleitung) an Beherbergungsgäste</w:t>
      </w:r>
    </w:p>
    <w:p w14:paraId="51C26024" w14:textId="77777777" w:rsidR="00171CB7" w:rsidRPr="00303681" w:rsidRDefault="00171CB7" w:rsidP="007E153F">
      <w:pPr>
        <w:pStyle w:val="Listenabsatz"/>
        <w:numPr>
          <w:ilvl w:val="1"/>
          <w:numId w:val="37"/>
        </w:numPr>
        <w:spacing w:line="240" w:lineRule="auto"/>
        <w:ind w:left="709" w:hanging="567"/>
      </w:pPr>
      <w:r w:rsidRPr="00303681">
        <w:t xml:space="preserve">Zurverfügungstellung von Mitarbeitenden zur Beaufsichtigung der Durchführung der SARS-CoV-2-Tests </w:t>
      </w:r>
    </w:p>
    <w:p w14:paraId="28EF170D" w14:textId="77777777" w:rsidR="00B8658C" w:rsidRPr="00303681" w:rsidRDefault="00B8658C" w:rsidP="007E153F">
      <w:pPr>
        <w:pStyle w:val="Listenabsatz"/>
        <w:numPr>
          <w:ilvl w:val="1"/>
          <w:numId w:val="37"/>
        </w:numPr>
        <w:spacing w:line="240" w:lineRule="auto"/>
        <w:ind w:left="709" w:hanging="567"/>
      </w:pPr>
      <w:r w:rsidRPr="00303681">
        <w:t xml:space="preserve">Lückenlose Überwachung der ordnungsgemäßen </w:t>
      </w:r>
      <w:r w:rsidR="000467EF" w:rsidRPr="00303681">
        <w:t xml:space="preserve">Durchführung des </w:t>
      </w:r>
      <w:r w:rsidR="00310518">
        <w:t xml:space="preserve">Antigentests auf </w:t>
      </w:r>
      <w:r w:rsidRPr="00303681">
        <w:t>SARS-CoV-2</w:t>
      </w:r>
      <w:r w:rsidR="000467EF" w:rsidRPr="00303681">
        <w:t>durch die getestete Person</w:t>
      </w:r>
    </w:p>
    <w:p w14:paraId="70DAE3DD" w14:textId="77777777" w:rsidR="00B8658C" w:rsidRPr="00303681" w:rsidRDefault="00B8658C" w:rsidP="007E153F">
      <w:pPr>
        <w:pStyle w:val="Listenabsatz"/>
        <w:numPr>
          <w:ilvl w:val="1"/>
          <w:numId w:val="37"/>
        </w:numPr>
        <w:spacing w:line="240" w:lineRule="auto"/>
        <w:ind w:left="709" w:hanging="567"/>
      </w:pPr>
      <w:r w:rsidRPr="00303681">
        <w:t xml:space="preserve">Sicherstellung der Zuordnung des Testergebnisses </w:t>
      </w:r>
      <w:r w:rsidR="00310518">
        <w:t xml:space="preserve">des Antigentests auf SARS-CoV-2 </w:t>
      </w:r>
      <w:r w:rsidRPr="00303681">
        <w:t xml:space="preserve">zur Testperson </w:t>
      </w:r>
      <w:r w:rsidR="000467EF" w:rsidRPr="00303681">
        <w:t xml:space="preserve">mittels QR-Code </w:t>
      </w:r>
      <w:r w:rsidRPr="00303681">
        <w:t>inkl. Identitätsfeststellung durch amtlichen Lichtbildausweis</w:t>
      </w:r>
    </w:p>
    <w:p w14:paraId="63E4C3E2" w14:textId="77777777" w:rsidR="00B8658C" w:rsidRPr="00303681" w:rsidRDefault="00B8658C" w:rsidP="007E153F">
      <w:pPr>
        <w:pStyle w:val="Listenabsatz"/>
        <w:numPr>
          <w:ilvl w:val="1"/>
          <w:numId w:val="37"/>
        </w:numPr>
        <w:spacing w:line="240" w:lineRule="auto"/>
        <w:ind w:left="709" w:hanging="567"/>
      </w:pPr>
      <w:r w:rsidRPr="00303681">
        <w:t>Keine manuelle Unterstützung bei der Testung an sich (Test müssen ausschließlich durch die Person, für die der Testnachweis ausgestellt wird, selbst durchgeführt werden)</w:t>
      </w:r>
    </w:p>
    <w:p w14:paraId="52769EF6" w14:textId="55506648" w:rsidR="000467EF" w:rsidRPr="00303681" w:rsidRDefault="00B8658C" w:rsidP="00FA5847">
      <w:pPr>
        <w:pStyle w:val="Listenabsatz"/>
        <w:numPr>
          <w:ilvl w:val="1"/>
          <w:numId w:val="37"/>
        </w:numPr>
        <w:spacing w:line="240" w:lineRule="auto"/>
        <w:ind w:left="709" w:hanging="567"/>
      </w:pPr>
      <w:r w:rsidRPr="00303681">
        <w:t xml:space="preserve">Ablesen des Testergebnisses und unverzügliche </w:t>
      </w:r>
      <w:r w:rsidR="000467EF" w:rsidRPr="00303681">
        <w:t xml:space="preserve">Registrierung des durchgeführten </w:t>
      </w:r>
      <w:r w:rsidR="00310518">
        <w:t>Antigentests aufs SARS-CoV-2</w:t>
      </w:r>
      <w:r w:rsidR="00310518" w:rsidRPr="00303681">
        <w:t xml:space="preserve"> </w:t>
      </w:r>
      <w:r w:rsidR="000467EF" w:rsidRPr="00303681">
        <w:t>samt Testergebnis in die vom Land Vorarlberg zur Ve</w:t>
      </w:r>
      <w:r w:rsidRPr="00303681">
        <w:t>rfügung gestellte EDV-Anwendung „</w:t>
      </w:r>
      <w:r w:rsidR="000467EF" w:rsidRPr="00303681">
        <w:t>COVID-Portal</w:t>
      </w:r>
      <w:r w:rsidRPr="00303681">
        <w:t xml:space="preserve">“ </w:t>
      </w:r>
    </w:p>
    <w:p w14:paraId="2BBD14D1" w14:textId="77777777" w:rsidR="00303681" w:rsidRDefault="00B8658C" w:rsidP="007E153F">
      <w:pPr>
        <w:pStyle w:val="Listenabsatz"/>
        <w:numPr>
          <w:ilvl w:val="1"/>
          <w:numId w:val="37"/>
        </w:numPr>
        <w:spacing w:line="240" w:lineRule="auto"/>
        <w:ind w:left="709" w:hanging="567"/>
      </w:pPr>
      <w:r w:rsidRPr="00303681">
        <w:t xml:space="preserve">Im Falle eines positiven Testergebnisses </w:t>
      </w:r>
      <w:r w:rsidR="000467EF" w:rsidRPr="00303681">
        <w:t>ist u</w:t>
      </w:r>
      <w:r w:rsidRPr="00303681">
        <w:t>nverzüglich</w:t>
      </w:r>
      <w:r w:rsidR="000467EF" w:rsidRPr="00303681">
        <w:t xml:space="preserve"> das positive Testergebnis über das COVID-Portal oder alternativ über die Gesundheitshotline 1450 zu melden.</w:t>
      </w:r>
      <w:r w:rsidRPr="00303681">
        <w:t xml:space="preserve"> </w:t>
      </w:r>
      <w:r w:rsidR="000467EF" w:rsidRPr="00303681">
        <w:t>Weitere Veranlassungen entsprechend dem COVID-19-Präventionskonzept sind zu treffen.</w:t>
      </w:r>
    </w:p>
    <w:p w14:paraId="609D48BB" w14:textId="77777777" w:rsidR="000467EF" w:rsidRPr="00303681" w:rsidRDefault="000467EF" w:rsidP="007E153F">
      <w:pPr>
        <w:pStyle w:val="Listenabsatz"/>
        <w:numPr>
          <w:ilvl w:val="1"/>
          <w:numId w:val="37"/>
        </w:numPr>
        <w:spacing w:line="240" w:lineRule="auto"/>
        <w:ind w:left="709" w:hanging="567"/>
      </w:pPr>
      <w:r w:rsidRPr="00303681">
        <w:lastRenderedPageBreak/>
        <w:t>Das COVID-19-Präventionskonzept ist hinsichtlich der Durchführung der Testung auf SARS-CoV-2 unter Aufsicht zu ergänzen.</w:t>
      </w:r>
    </w:p>
    <w:p w14:paraId="3F3B40A4" w14:textId="77777777" w:rsidR="00B8658C" w:rsidRPr="00303681" w:rsidRDefault="0005339D" w:rsidP="007E153F">
      <w:pPr>
        <w:pStyle w:val="Listenabsatz"/>
        <w:numPr>
          <w:ilvl w:val="1"/>
          <w:numId w:val="37"/>
        </w:numPr>
        <w:spacing w:line="240" w:lineRule="auto"/>
        <w:ind w:left="709" w:hanging="567"/>
      </w:pPr>
      <w:r w:rsidRPr="00303681">
        <w:t xml:space="preserve">Hygienisch korrekte </w:t>
      </w:r>
      <w:r w:rsidR="00B8658C" w:rsidRPr="00303681">
        <w:t xml:space="preserve">Entsorgung des </w:t>
      </w:r>
      <w:r w:rsidRPr="00303681">
        <w:t xml:space="preserve">gebrauchten </w:t>
      </w:r>
      <w:r w:rsidR="006A655C">
        <w:t>SARS-CoV-2-A</w:t>
      </w:r>
      <w:r w:rsidR="000D3949">
        <w:t>ntigentestkit</w:t>
      </w:r>
      <w:r w:rsidR="006A655C">
        <w:t>s</w:t>
      </w:r>
      <w:r w:rsidR="006A655C" w:rsidRPr="00303681">
        <w:t xml:space="preserve"> </w:t>
      </w:r>
      <w:r w:rsidRPr="00303681">
        <w:t>samt Zubehör</w:t>
      </w:r>
      <w:r w:rsidR="00B8658C" w:rsidRPr="00303681">
        <w:t xml:space="preserve"> zur Vermeidung von Missbrauch</w:t>
      </w:r>
      <w:r w:rsidRPr="00303681">
        <w:t xml:space="preserve"> und gesundheitlichen Risiken.</w:t>
      </w:r>
    </w:p>
    <w:p w14:paraId="5F2BA58C" w14:textId="77777777" w:rsidR="00931FF9" w:rsidRDefault="00931FF9" w:rsidP="007E153F">
      <w:pPr>
        <w:ind w:left="709" w:hanging="567"/>
        <w:rPr>
          <w:rFonts w:asciiTheme="minorHAnsi" w:hAnsiTheme="minorHAnsi"/>
        </w:rPr>
      </w:pPr>
    </w:p>
    <w:p w14:paraId="287AE120" w14:textId="77777777" w:rsidR="00CE5C2B" w:rsidRPr="00476D98" w:rsidRDefault="00CE5C2B" w:rsidP="002E6F75">
      <w:pPr>
        <w:pStyle w:val="berschrift1"/>
        <w:numPr>
          <w:ilvl w:val="0"/>
          <w:numId w:val="17"/>
        </w:numPr>
      </w:pPr>
      <w:r w:rsidRPr="00476D98">
        <w:t>Dauer</w:t>
      </w:r>
    </w:p>
    <w:p w14:paraId="0D1B465F" w14:textId="77777777" w:rsidR="00CE5C2B" w:rsidRPr="00476D98" w:rsidRDefault="00CE5C2B" w:rsidP="00653E11">
      <w:r w:rsidRPr="00476D98">
        <w:t>Die</w:t>
      </w:r>
      <w:r w:rsidR="00691783" w:rsidRPr="00476D98">
        <w:t xml:space="preserve">se </w:t>
      </w:r>
      <w:r w:rsidRPr="00476D98">
        <w:t>Vereinbarung</w:t>
      </w:r>
      <w:r w:rsidR="00691783" w:rsidRPr="00476D98">
        <w:t xml:space="preserve"> gilt </w:t>
      </w:r>
      <w:r w:rsidR="0001441C" w:rsidRPr="00476D98">
        <w:t xml:space="preserve">für die Dauer </w:t>
      </w:r>
      <w:r w:rsidR="00476D98">
        <w:t>der Abwicklung des COVID-19-Scree</w:t>
      </w:r>
      <w:r w:rsidR="000D3949">
        <w:t>n</w:t>
      </w:r>
      <w:r w:rsidR="00476D98">
        <w:t xml:space="preserve">ingprogrammes im Sinne von § 5a Epidemiegesetz 1950 durch die Gemeinde als befugte Stelle. </w:t>
      </w:r>
    </w:p>
    <w:p w14:paraId="6A675166" w14:textId="77777777" w:rsidR="00CE5C2B" w:rsidRPr="00476D98" w:rsidRDefault="00CE5C2B" w:rsidP="00653E11"/>
    <w:p w14:paraId="18AA9A50" w14:textId="77777777" w:rsidR="0074096A" w:rsidRPr="00476D98" w:rsidRDefault="000D3949" w:rsidP="0074096A">
      <w:pPr>
        <w:spacing w:line="240" w:lineRule="auto"/>
      </w:pPr>
      <w:r>
        <w:rPr>
          <w:b/>
        </w:rPr>
        <w:t>Leistungsbeginn</w:t>
      </w:r>
      <w:r w:rsidR="0074096A" w:rsidRPr="00476D98">
        <w:rPr>
          <w:b/>
        </w:rPr>
        <w:t xml:space="preserve">: </w:t>
      </w:r>
      <w:r w:rsidR="0074096A" w:rsidRPr="00476D98">
        <w:t>Beginnend mit ______________</w:t>
      </w:r>
    </w:p>
    <w:p w14:paraId="63EEA3E3" w14:textId="77777777" w:rsidR="00476D98" w:rsidRDefault="00476D98" w:rsidP="0074096A">
      <w:pPr>
        <w:spacing w:line="240" w:lineRule="auto"/>
      </w:pPr>
    </w:p>
    <w:p w14:paraId="5512177A" w14:textId="3C639C16" w:rsidR="0074096A" w:rsidRPr="00476D98" w:rsidRDefault="0074096A" w:rsidP="0074096A">
      <w:pPr>
        <w:spacing w:line="240" w:lineRule="auto"/>
      </w:pPr>
      <w:r w:rsidRPr="00476D98">
        <w:t xml:space="preserve">Die gegenständliche Vereinbarung kann von beiden Vertragsparteien ohne Angabe von Gründen jederzeit </w:t>
      </w:r>
      <w:r w:rsidR="00C80B79">
        <w:t>ohne</w:t>
      </w:r>
      <w:r w:rsidR="00C80B79" w:rsidRPr="00476D98">
        <w:t xml:space="preserve"> </w:t>
      </w:r>
      <w:r w:rsidRPr="00476D98">
        <w:t xml:space="preserve">Einhaltung einer Frist schriftlich und/oder per E-Mail (Postaufgabestempel, Absendedatum) gekündigt werden. Die Kündigung des Auftragnehmers hat an die Adresse __________________________ zu erfolgen. Als Kündigungsadresse des Auftragnehmers gilt die von ihm in diesem Auftragsverhältnis bekanntgegeben Adresse bzw. E-Mail-Adresse. </w:t>
      </w:r>
    </w:p>
    <w:p w14:paraId="321B7F42" w14:textId="77777777" w:rsidR="00476D98" w:rsidRDefault="00476D98" w:rsidP="0074096A">
      <w:pPr>
        <w:spacing w:line="240" w:lineRule="auto"/>
      </w:pPr>
    </w:p>
    <w:p w14:paraId="63EDDBF2" w14:textId="77777777" w:rsidR="0074096A" w:rsidRPr="00476D98" w:rsidRDefault="0074096A" w:rsidP="0074096A">
      <w:pPr>
        <w:spacing w:line="240" w:lineRule="auto"/>
      </w:pPr>
      <w:r w:rsidRPr="00476D98">
        <w:t xml:space="preserve">Daneben besteht die Möglichkeit einer jederzeitigen einvernehmlichen Auflösung. </w:t>
      </w:r>
      <w:r w:rsidRPr="00476D98">
        <w:fldChar w:fldCharType="begin"/>
      </w:r>
      <w:r w:rsidRPr="00476D98">
        <w:instrText xml:space="preserve">  </w:instrText>
      </w:r>
      <w:r w:rsidRPr="00476D98">
        <w:fldChar w:fldCharType="end"/>
      </w:r>
    </w:p>
    <w:p w14:paraId="371BAC01" w14:textId="77777777" w:rsidR="0074096A" w:rsidRPr="0074096A" w:rsidRDefault="0074096A" w:rsidP="0074096A"/>
    <w:p w14:paraId="3BA27B14" w14:textId="77777777" w:rsidR="00ED6492" w:rsidRPr="00A21CA6" w:rsidRDefault="00ED6492" w:rsidP="00653E11"/>
    <w:p w14:paraId="63588A80" w14:textId="77777777" w:rsidR="00F33318" w:rsidRPr="00A21CA6" w:rsidRDefault="00F33318" w:rsidP="00AB6A0A">
      <w:pPr>
        <w:pStyle w:val="berschrift1"/>
        <w:numPr>
          <w:ilvl w:val="0"/>
          <w:numId w:val="17"/>
        </w:numPr>
      </w:pPr>
      <w:r w:rsidRPr="00A21CA6">
        <w:t>Pflichten des Auftragnehmers</w:t>
      </w:r>
    </w:p>
    <w:p w14:paraId="0EC59594" w14:textId="5D6CA1BB" w:rsidR="00414E63" w:rsidRPr="00A21CA6" w:rsidRDefault="00414E63" w:rsidP="00B169FB">
      <w:pPr>
        <w:pStyle w:val="berschrift1"/>
        <w:numPr>
          <w:ilvl w:val="0"/>
          <w:numId w:val="0"/>
        </w:numPr>
        <w:ind w:left="567"/>
        <w:rPr>
          <w:b w:val="0"/>
        </w:rPr>
      </w:pPr>
      <w:r w:rsidRPr="00A21CA6">
        <w:rPr>
          <w:b w:val="0"/>
        </w:rPr>
        <w:t xml:space="preserve">Der Auftragnehmer </w:t>
      </w:r>
      <w:r w:rsidR="00EB2EAF" w:rsidRPr="00A21CA6">
        <w:rPr>
          <w:b w:val="0"/>
        </w:rPr>
        <w:t>hat</w:t>
      </w:r>
      <w:r w:rsidR="00C80B79">
        <w:rPr>
          <w:b w:val="0"/>
        </w:rPr>
        <w:t xml:space="preserve"> bei Leistungserbringung</w:t>
      </w:r>
      <w:r w:rsidR="00EB2EAF" w:rsidRPr="00A21CA6">
        <w:rPr>
          <w:b w:val="0"/>
        </w:rPr>
        <w:t xml:space="preserve"> folgende Pflichten:</w:t>
      </w:r>
    </w:p>
    <w:p w14:paraId="4D08029E" w14:textId="77777777" w:rsidR="00EB2EAF" w:rsidRPr="00AB6A0A" w:rsidRDefault="00EB2EAF" w:rsidP="00AB6A0A">
      <w:pPr>
        <w:ind w:left="567" w:hanging="567"/>
      </w:pPr>
    </w:p>
    <w:p w14:paraId="4759358C" w14:textId="77777777" w:rsidR="00EB2EAF" w:rsidRPr="00AB6A0A" w:rsidRDefault="00EB2EAF" w:rsidP="00AB6A0A">
      <w:pPr>
        <w:pStyle w:val="berschrift1"/>
        <w:ind w:left="567" w:hanging="567"/>
        <w:rPr>
          <w:b w:val="0"/>
        </w:rPr>
      </w:pPr>
      <w:r w:rsidRPr="00AB6A0A">
        <w:rPr>
          <w:b w:val="0"/>
        </w:rPr>
        <w:t>Einhaltung aller gesetzlichen Verpflichtungen und von der Gemeinde vorgegebener Standards.</w:t>
      </w:r>
    </w:p>
    <w:p w14:paraId="6AAD47D3" w14:textId="510DCC6C" w:rsidR="00EB2EAF" w:rsidRPr="00AB6A0A" w:rsidRDefault="00EB2EAF" w:rsidP="00AB6A0A">
      <w:pPr>
        <w:pStyle w:val="berschrift1"/>
        <w:ind w:left="567" w:hanging="567"/>
        <w:rPr>
          <w:b w:val="0"/>
        </w:rPr>
      </w:pPr>
      <w:r w:rsidRPr="00AB6A0A">
        <w:rPr>
          <w:b w:val="0"/>
        </w:rPr>
        <w:t>Eine entgeltliche oder unentgeltliche Weitergabe der SARS-CoV-2-</w:t>
      </w:r>
      <w:r w:rsidR="000D3949">
        <w:rPr>
          <w:b w:val="0"/>
        </w:rPr>
        <w:t>Antigentestkits</w:t>
      </w:r>
      <w:r w:rsidR="000D3949" w:rsidRPr="00AB6A0A">
        <w:rPr>
          <w:b w:val="0"/>
        </w:rPr>
        <w:t xml:space="preserve"> </w:t>
      </w:r>
      <w:r w:rsidRPr="00AB6A0A">
        <w:rPr>
          <w:b w:val="0"/>
        </w:rPr>
        <w:t>an andere Personen als die Personen (</w:t>
      </w:r>
      <w:r w:rsidR="000D3949">
        <w:rPr>
          <w:b w:val="0"/>
        </w:rPr>
        <w:t>Beherbe</w:t>
      </w:r>
      <w:r w:rsidR="000D3949" w:rsidRPr="004A64D8">
        <w:rPr>
          <w:b w:val="0"/>
        </w:rPr>
        <w:t>r</w:t>
      </w:r>
      <w:r w:rsidR="00941CB4" w:rsidRPr="004A64D8">
        <w:rPr>
          <w:b w:val="0"/>
        </w:rPr>
        <w:t>g</w:t>
      </w:r>
      <w:r w:rsidR="000D3949">
        <w:rPr>
          <w:b w:val="0"/>
        </w:rPr>
        <w:t>ungsgäste</w:t>
      </w:r>
      <w:r w:rsidR="004A64D8">
        <w:rPr>
          <w:b w:val="0"/>
        </w:rPr>
        <w:t>, Mitarbeitende</w:t>
      </w:r>
      <w:r w:rsidRPr="00AB6A0A">
        <w:rPr>
          <w:b w:val="0"/>
        </w:rPr>
        <w:t xml:space="preserve">), für die der Testnachweis ausgestellt wird, ist ausdrücklich verboten. </w:t>
      </w:r>
    </w:p>
    <w:p w14:paraId="3D8EDEF0" w14:textId="77777777" w:rsidR="00EB2EAF" w:rsidRPr="00AB6A0A" w:rsidRDefault="00EB2EAF" w:rsidP="00AB6A0A">
      <w:pPr>
        <w:pStyle w:val="berschrift1"/>
        <w:ind w:left="567" w:hanging="567"/>
        <w:rPr>
          <w:b w:val="0"/>
        </w:rPr>
      </w:pPr>
      <w:r w:rsidRPr="00AB6A0A">
        <w:rPr>
          <w:b w:val="0"/>
        </w:rPr>
        <w:t>Beschädigt</w:t>
      </w:r>
      <w:r w:rsidR="009804A4">
        <w:rPr>
          <w:b w:val="0"/>
        </w:rPr>
        <w:t xml:space="preserve">e und nicht gebrauchte </w:t>
      </w:r>
      <w:r w:rsidR="000D3949">
        <w:rPr>
          <w:b w:val="0"/>
        </w:rPr>
        <w:t>Antigent</w:t>
      </w:r>
      <w:r w:rsidR="009804A4">
        <w:rPr>
          <w:b w:val="0"/>
        </w:rPr>
        <w:t xml:space="preserve">estkits </w:t>
      </w:r>
      <w:r w:rsidRPr="00AB6A0A">
        <w:rPr>
          <w:b w:val="0"/>
        </w:rPr>
        <w:t xml:space="preserve">sind an die Gemeinde </w:t>
      </w:r>
      <w:r w:rsidRPr="00B05476">
        <w:rPr>
          <w:b w:val="0"/>
          <w:highlight w:val="yellow"/>
        </w:rPr>
        <w:t>[Alternative: Tourismusverband]</w:t>
      </w:r>
      <w:r w:rsidRPr="00AB6A0A">
        <w:rPr>
          <w:b w:val="0"/>
        </w:rPr>
        <w:t xml:space="preserve"> zurückzugeben. </w:t>
      </w:r>
    </w:p>
    <w:p w14:paraId="2D0B6113" w14:textId="77777777" w:rsidR="00EB2EAF" w:rsidRPr="00AB6A0A" w:rsidRDefault="00EB2EAF" w:rsidP="00AB6A0A">
      <w:pPr>
        <w:pStyle w:val="berschrift1"/>
        <w:ind w:left="567" w:hanging="567"/>
        <w:rPr>
          <w:b w:val="0"/>
        </w:rPr>
      </w:pPr>
      <w:r w:rsidRPr="00AB6A0A">
        <w:rPr>
          <w:b w:val="0"/>
        </w:rPr>
        <w:t>Ungültige Ergebnisse sind für eine Prüfung ordnungsgemäß zu dokumentieren. Eine Aufbewahrung ist nicht notwendig. Die betroffene Person ist zu einer unmittelbaren weiteren Testung einzuladen.</w:t>
      </w:r>
    </w:p>
    <w:p w14:paraId="6556FA67" w14:textId="77777777" w:rsidR="00EB2EAF" w:rsidRPr="00AB6A0A" w:rsidRDefault="00EB2EAF" w:rsidP="00AB6A0A">
      <w:pPr>
        <w:pStyle w:val="berschrift1"/>
        <w:ind w:left="567" w:hanging="567"/>
        <w:rPr>
          <w:b w:val="0"/>
        </w:rPr>
      </w:pPr>
      <w:r w:rsidRPr="00AB6A0A">
        <w:rPr>
          <w:b w:val="0"/>
        </w:rPr>
        <w:t xml:space="preserve">Der Auftragnehmer ist nicht befugt, von den Testpersonen ein Entgelt oder eine sonstige Gegenleistung zu verlangen. </w:t>
      </w:r>
    </w:p>
    <w:p w14:paraId="79DDCD4B" w14:textId="78C685AC" w:rsidR="00EB2EAF" w:rsidRPr="00AB6A0A" w:rsidRDefault="00EB2EAF" w:rsidP="00763141">
      <w:pPr>
        <w:pStyle w:val="berschrift1"/>
        <w:ind w:left="567" w:hanging="567"/>
        <w:jc w:val="both"/>
        <w:rPr>
          <w:b w:val="0"/>
        </w:rPr>
      </w:pPr>
      <w:r w:rsidRPr="00AB6A0A">
        <w:rPr>
          <w:b w:val="0"/>
        </w:rPr>
        <w:t xml:space="preserve">Dem Auftragnehmer ist ausschließlich die Testung von </w:t>
      </w:r>
      <w:r w:rsidR="000D3949">
        <w:rPr>
          <w:b w:val="0"/>
        </w:rPr>
        <w:t>Beherbergungsgästen</w:t>
      </w:r>
      <w:r w:rsidR="000D3949" w:rsidRPr="00AB6A0A">
        <w:rPr>
          <w:b w:val="0"/>
        </w:rPr>
        <w:t xml:space="preserve"> </w:t>
      </w:r>
      <w:r w:rsidRPr="00AB6A0A">
        <w:rPr>
          <w:b w:val="0"/>
        </w:rPr>
        <w:t>in Vorarlberg</w:t>
      </w:r>
      <w:r w:rsidR="00DD2092">
        <w:rPr>
          <w:b w:val="0"/>
        </w:rPr>
        <w:t xml:space="preserve"> sowie seiner Mitarbeitenden</w:t>
      </w:r>
      <w:r w:rsidRPr="00AB6A0A">
        <w:rPr>
          <w:b w:val="0"/>
        </w:rPr>
        <w:t xml:space="preserve"> gestattet; eine Überprüfung des Urlaubsaufenthalts hat vor Ausgabe eines SARS-CoV-2-</w:t>
      </w:r>
      <w:r w:rsidR="000D3949">
        <w:rPr>
          <w:b w:val="0"/>
        </w:rPr>
        <w:t>Antigent</w:t>
      </w:r>
      <w:r w:rsidRPr="00AB6A0A">
        <w:rPr>
          <w:b w:val="0"/>
        </w:rPr>
        <w:t xml:space="preserve">estkits zu erfolgen. Die Ausgabe </w:t>
      </w:r>
      <w:r w:rsidR="000C7AD2">
        <w:rPr>
          <w:b w:val="0"/>
        </w:rPr>
        <w:t xml:space="preserve">und Überprüfung </w:t>
      </w:r>
      <w:r w:rsidRPr="00AB6A0A">
        <w:rPr>
          <w:b w:val="0"/>
        </w:rPr>
        <w:t>eines SARS-CoV-2-</w:t>
      </w:r>
      <w:r w:rsidR="000D3949">
        <w:rPr>
          <w:b w:val="0"/>
        </w:rPr>
        <w:t>Antigent</w:t>
      </w:r>
      <w:r w:rsidRPr="00AB6A0A">
        <w:rPr>
          <w:b w:val="0"/>
        </w:rPr>
        <w:t>estkits von</w:t>
      </w:r>
      <w:r w:rsidR="00156B48">
        <w:rPr>
          <w:b w:val="0"/>
        </w:rPr>
        <w:t>/an</w:t>
      </w:r>
      <w:r w:rsidRPr="00AB6A0A">
        <w:rPr>
          <w:b w:val="0"/>
        </w:rPr>
        <w:t xml:space="preserve"> </w:t>
      </w:r>
      <w:r w:rsidR="000D3949">
        <w:rPr>
          <w:b w:val="0"/>
        </w:rPr>
        <w:t>Beherbergungsgästen</w:t>
      </w:r>
      <w:r w:rsidR="000D3949" w:rsidRPr="00AB6A0A">
        <w:rPr>
          <w:b w:val="0"/>
        </w:rPr>
        <w:t xml:space="preserve"> </w:t>
      </w:r>
      <w:r w:rsidRPr="00AB6A0A">
        <w:rPr>
          <w:b w:val="0"/>
        </w:rPr>
        <w:t xml:space="preserve">aus anderen Beherbergungsbetrieben ist zulässig. Die Testung von Mitarbeitenden ist gestattet. </w:t>
      </w:r>
    </w:p>
    <w:p w14:paraId="4D19B6E6" w14:textId="77777777" w:rsidR="00EB2EAF" w:rsidRPr="00AB6A0A" w:rsidRDefault="00EB2EAF" w:rsidP="00AB6A0A">
      <w:pPr>
        <w:spacing w:line="240" w:lineRule="auto"/>
        <w:ind w:left="567" w:hanging="567"/>
      </w:pPr>
    </w:p>
    <w:p w14:paraId="6E8A6ABF" w14:textId="77777777" w:rsidR="00EB2EAF" w:rsidRPr="00AB6A0A" w:rsidRDefault="00EB2EAF" w:rsidP="00AB6A0A">
      <w:pPr>
        <w:pStyle w:val="berschrift1"/>
        <w:ind w:left="567" w:hanging="567"/>
        <w:rPr>
          <w:b w:val="0"/>
        </w:rPr>
      </w:pPr>
      <w:r w:rsidRPr="00AB6A0A">
        <w:rPr>
          <w:b w:val="0"/>
        </w:rPr>
        <w:lastRenderedPageBreak/>
        <w:t>Voraussetzung für die Registrierung des durchgeführten SARS-CoV-2-</w:t>
      </w:r>
      <w:r w:rsidR="0071047A">
        <w:rPr>
          <w:b w:val="0"/>
        </w:rPr>
        <w:t>Antigent</w:t>
      </w:r>
      <w:r w:rsidRPr="00AB6A0A">
        <w:rPr>
          <w:b w:val="0"/>
        </w:rPr>
        <w:t>ests und des Testergebnisses ist die ordnungsgemäße Durchführung der SARS-CoV-2-Antigentestung zur Eigenanwendung</w:t>
      </w:r>
      <w:r w:rsidR="0071047A">
        <w:rPr>
          <w:b w:val="0"/>
        </w:rPr>
        <w:t xml:space="preserve"> unter Aufsicht eines dazu ermächtigten Mitarbeiters des Auftragnehmers</w:t>
      </w:r>
      <w:r w:rsidRPr="00AB6A0A">
        <w:rPr>
          <w:b w:val="0"/>
        </w:rPr>
        <w:t xml:space="preserve">. </w:t>
      </w:r>
    </w:p>
    <w:p w14:paraId="3510EEF4" w14:textId="77777777" w:rsidR="00EB2EAF" w:rsidRPr="00AB6A0A" w:rsidRDefault="00EB2EAF" w:rsidP="00AB6A0A">
      <w:pPr>
        <w:pStyle w:val="berschrift1"/>
        <w:ind w:left="567" w:hanging="567"/>
        <w:rPr>
          <w:b w:val="0"/>
        </w:rPr>
      </w:pPr>
      <w:r w:rsidRPr="00AB6A0A">
        <w:rPr>
          <w:b w:val="0"/>
        </w:rPr>
        <w:t xml:space="preserve">Der </w:t>
      </w:r>
      <w:r w:rsidR="0071047A">
        <w:rPr>
          <w:b w:val="0"/>
        </w:rPr>
        <w:t>Auftragnehmer</w:t>
      </w:r>
      <w:r w:rsidR="0071047A" w:rsidRPr="00AB6A0A">
        <w:rPr>
          <w:b w:val="0"/>
        </w:rPr>
        <w:t xml:space="preserve"> </w:t>
      </w:r>
      <w:r w:rsidRPr="00AB6A0A">
        <w:rPr>
          <w:b w:val="0"/>
        </w:rPr>
        <w:t xml:space="preserve">ist zur Verschwiegenheit verpflichtet und hat diese Verpflichtung allen zugriffsberechtigten Mitarbeitenden, die zur Auftragserfüllung herangezogen werden, schriftlich zu überbinden (siehe Muster - Datenschutz-, Datensicherheits- und Verschwiegenheitserklärung). </w:t>
      </w:r>
    </w:p>
    <w:p w14:paraId="0E56BA48" w14:textId="77777777" w:rsidR="00EB2EAF" w:rsidRPr="00AB6A0A" w:rsidRDefault="00EB2EAF" w:rsidP="00AB6A0A">
      <w:pPr>
        <w:pStyle w:val="berschrift1"/>
        <w:ind w:left="567" w:hanging="567"/>
        <w:rPr>
          <w:b w:val="0"/>
        </w:rPr>
      </w:pPr>
      <w:r w:rsidRPr="00AB6A0A">
        <w:rPr>
          <w:b w:val="0"/>
        </w:rPr>
        <w:t xml:space="preserve">Der Auftragnehmer versichert, </w:t>
      </w:r>
      <w:r w:rsidR="005021A6">
        <w:rPr>
          <w:b w:val="0"/>
        </w:rPr>
        <w:t xml:space="preserve">der separat abzuschließenden Sub-Auftragsverarbeitervereinbarung entsprechende </w:t>
      </w:r>
      <w:r w:rsidRPr="00AB6A0A">
        <w:rPr>
          <w:b w:val="0"/>
        </w:rPr>
        <w:t>ausreichend</w:t>
      </w:r>
      <w:r w:rsidR="005021A6">
        <w:rPr>
          <w:b w:val="0"/>
        </w:rPr>
        <w:t>e</w:t>
      </w:r>
      <w:r w:rsidRPr="00AB6A0A">
        <w:rPr>
          <w:b w:val="0"/>
        </w:rPr>
        <w:t xml:space="preserve"> Schutz</w:t>
      </w:r>
      <w:r w:rsidR="005021A6">
        <w:rPr>
          <w:b w:val="0"/>
        </w:rPr>
        <w:t>maßnahmen</w:t>
      </w:r>
      <w:r w:rsidRPr="00AB6A0A">
        <w:rPr>
          <w:b w:val="0"/>
        </w:rPr>
        <w:t xml:space="preserve"> vor unerlaubten Zugriffen durch Dritte</w:t>
      </w:r>
      <w:r w:rsidR="005021A6">
        <w:rPr>
          <w:b w:val="0"/>
        </w:rPr>
        <w:t xml:space="preserve"> und zur Gewährleistung der Datensicherheit</w:t>
      </w:r>
      <w:r w:rsidRPr="00AB6A0A">
        <w:rPr>
          <w:b w:val="0"/>
        </w:rPr>
        <w:t>, getroffen zu haben.</w:t>
      </w:r>
    </w:p>
    <w:p w14:paraId="7E4C6F87" w14:textId="73C4847E" w:rsidR="00EB2EAF" w:rsidRPr="00AB6A0A" w:rsidRDefault="00EB2EAF" w:rsidP="00AB6A0A">
      <w:pPr>
        <w:pStyle w:val="berschrift1"/>
        <w:ind w:left="567" w:hanging="567"/>
        <w:rPr>
          <w:b w:val="0"/>
        </w:rPr>
      </w:pPr>
      <w:r w:rsidRPr="00AB6A0A">
        <w:rPr>
          <w:b w:val="0"/>
        </w:rPr>
        <w:t>Der Auftragnehmer</w:t>
      </w:r>
      <w:r w:rsidR="006D1768">
        <w:rPr>
          <w:b w:val="0"/>
        </w:rPr>
        <w:t xml:space="preserve"> muss den </w:t>
      </w:r>
      <w:r w:rsidRPr="00AB6A0A">
        <w:rPr>
          <w:b w:val="0"/>
        </w:rPr>
        <w:t>von ihm eingesetzten COVID-19-</w:t>
      </w:r>
      <w:r w:rsidR="0071047A">
        <w:rPr>
          <w:b w:val="0"/>
        </w:rPr>
        <w:t>Beauftragten</w:t>
      </w:r>
      <w:r w:rsidR="0071047A" w:rsidRPr="00AB6A0A">
        <w:rPr>
          <w:b w:val="0"/>
        </w:rPr>
        <w:t xml:space="preserve"> </w:t>
      </w:r>
      <w:r w:rsidRPr="00AB6A0A">
        <w:rPr>
          <w:b w:val="0"/>
        </w:rPr>
        <w:t xml:space="preserve">lt. Präventionskonzept </w:t>
      </w:r>
      <w:r w:rsidR="006D1768">
        <w:rPr>
          <w:b w:val="0"/>
        </w:rPr>
        <w:t>über die Aufnahme der Tätigkeit im Sinne dieser Vereinbarung informieren und hat sicherzustellen, dass diese im Präventionskonzept entsprechend berücksichtigt wird. Der Auftragnehmer hat über Aufforderung des Auftraggebers den COVID-19-Beauftragten bekannt zu geben.</w:t>
      </w:r>
      <w:r w:rsidRPr="00AB6A0A">
        <w:rPr>
          <w:b w:val="0"/>
        </w:rPr>
        <w:t xml:space="preserve"> </w:t>
      </w:r>
    </w:p>
    <w:p w14:paraId="4FB563A1" w14:textId="77777777" w:rsidR="00EB2EAF" w:rsidRPr="000C6380" w:rsidRDefault="00EB2EAF" w:rsidP="00AB6A0A">
      <w:pPr>
        <w:pStyle w:val="berschrift1"/>
        <w:ind w:left="567" w:hanging="567"/>
        <w:rPr>
          <w:b w:val="0"/>
        </w:rPr>
      </w:pPr>
      <w:r w:rsidRPr="00AB6A0A">
        <w:rPr>
          <w:b w:val="0"/>
        </w:rPr>
        <w:t xml:space="preserve">Je Testperson ist maximal ein Test innerhalb von 48 h möglich, außer der Nachweis wird zur </w:t>
      </w:r>
      <w:r w:rsidRPr="000C6380">
        <w:rPr>
          <w:b w:val="0"/>
        </w:rPr>
        <w:t>Ausreise benötigt.</w:t>
      </w:r>
    </w:p>
    <w:p w14:paraId="7CBBEB41" w14:textId="77777777" w:rsidR="00EB2EAF" w:rsidRPr="000C6380" w:rsidRDefault="00EB2EAF" w:rsidP="00EB2EAF">
      <w:pPr>
        <w:spacing w:line="240" w:lineRule="auto"/>
      </w:pPr>
    </w:p>
    <w:p w14:paraId="503D1FAA" w14:textId="77777777" w:rsidR="00ED534D" w:rsidRPr="000C6380" w:rsidRDefault="0071047A" w:rsidP="002E6F75">
      <w:pPr>
        <w:pStyle w:val="berschrift1"/>
        <w:numPr>
          <w:ilvl w:val="0"/>
          <w:numId w:val="17"/>
        </w:numPr>
      </w:pPr>
      <w:r>
        <w:t>Pflichten</w:t>
      </w:r>
      <w:r w:rsidR="00EB2EAF" w:rsidRPr="000C6380">
        <w:t xml:space="preserve">des </w:t>
      </w:r>
      <w:r w:rsidR="00AB6A0A" w:rsidRPr="000C6380">
        <w:t>Auftraggebers</w:t>
      </w:r>
    </w:p>
    <w:p w14:paraId="677C11AF" w14:textId="77777777" w:rsidR="00A74D67" w:rsidRDefault="00A74D67" w:rsidP="00DE4AA6">
      <w:pPr>
        <w:tabs>
          <w:tab w:val="left" w:pos="993"/>
        </w:tabs>
        <w:rPr>
          <w:rFonts w:asciiTheme="minorHAnsi" w:eastAsiaTheme="majorEastAsia" w:hAnsiTheme="minorHAnsi" w:cstheme="majorBidi"/>
          <w:bCs/>
          <w:szCs w:val="24"/>
        </w:rPr>
      </w:pPr>
      <w:r w:rsidRPr="000C6380">
        <w:rPr>
          <w:rFonts w:asciiTheme="minorHAnsi" w:eastAsiaTheme="majorEastAsia" w:hAnsiTheme="minorHAnsi" w:cstheme="majorBidi"/>
          <w:bCs/>
          <w:szCs w:val="24"/>
        </w:rPr>
        <w:t xml:space="preserve">Seitens des Auftraggebers werden die </w:t>
      </w:r>
      <w:r w:rsidR="0071047A" w:rsidRPr="0071047A">
        <w:rPr>
          <w:rFonts w:asciiTheme="minorHAnsi" w:eastAsiaTheme="majorEastAsia" w:hAnsiTheme="minorHAnsi" w:cstheme="majorBidi"/>
          <w:bCs/>
          <w:szCs w:val="24"/>
        </w:rPr>
        <w:t>zur Eigenanwendung zugelassenen SARS-CoV-2-</w:t>
      </w:r>
      <w:r w:rsidR="0071047A">
        <w:rPr>
          <w:rFonts w:asciiTheme="minorHAnsi" w:eastAsiaTheme="majorEastAsia" w:hAnsiTheme="minorHAnsi" w:cstheme="majorBidi"/>
          <w:bCs/>
          <w:szCs w:val="24"/>
        </w:rPr>
        <w:t xml:space="preserve">Antigentestkits </w:t>
      </w:r>
      <w:r w:rsidRPr="00B05476">
        <w:rPr>
          <w:rFonts w:asciiTheme="minorHAnsi" w:eastAsiaTheme="majorEastAsia" w:hAnsiTheme="minorHAnsi" w:cstheme="majorBidi"/>
          <w:bCs/>
          <w:szCs w:val="24"/>
          <w:highlight w:val="yellow"/>
        </w:rPr>
        <w:t>[Alternative: über den Tourismusverband]</w:t>
      </w:r>
      <w:r w:rsidRPr="000C6380">
        <w:rPr>
          <w:rFonts w:asciiTheme="minorHAnsi" w:eastAsiaTheme="majorEastAsia" w:hAnsiTheme="minorHAnsi" w:cstheme="majorBidi"/>
          <w:bCs/>
          <w:szCs w:val="24"/>
        </w:rPr>
        <w:t xml:space="preserve"> unentgeltlich zur Verfügung gestellt.</w:t>
      </w:r>
    </w:p>
    <w:p w14:paraId="1DBF6548" w14:textId="77777777" w:rsidR="000D3949" w:rsidRDefault="000D3949" w:rsidP="00A74D67">
      <w:pPr>
        <w:tabs>
          <w:tab w:val="left" w:pos="993"/>
        </w:tabs>
        <w:ind w:left="567" w:hanging="567"/>
        <w:rPr>
          <w:rFonts w:asciiTheme="minorHAnsi" w:eastAsiaTheme="majorEastAsia" w:hAnsiTheme="minorHAnsi" w:cstheme="majorBidi"/>
          <w:bCs/>
          <w:szCs w:val="24"/>
        </w:rPr>
      </w:pPr>
    </w:p>
    <w:p w14:paraId="529D348D" w14:textId="77777777" w:rsidR="000D3949" w:rsidRPr="00A21CA6" w:rsidRDefault="000D3949" w:rsidP="000D3949">
      <w:pPr>
        <w:pStyle w:val="berschrift1"/>
        <w:numPr>
          <w:ilvl w:val="0"/>
          <w:numId w:val="17"/>
        </w:numPr>
      </w:pPr>
      <w:r w:rsidRPr="00A21CA6">
        <w:t>Honorar</w:t>
      </w:r>
    </w:p>
    <w:p w14:paraId="73F5E44E" w14:textId="77777777" w:rsidR="000D3949" w:rsidRPr="00A21CA6" w:rsidRDefault="000D3949" w:rsidP="000D3949">
      <w:pPr>
        <w:spacing w:line="240" w:lineRule="auto"/>
      </w:pPr>
      <w:r w:rsidRPr="00A21CA6">
        <w:t>Die Erfüllung des Gegenstandes der Vereinbarung durch den Auftragnehmer erfolgt ohne Anspruch auf Entgelt</w:t>
      </w:r>
      <w:r w:rsidR="0071047A">
        <w:t xml:space="preserve"> oder sonstige Vergütungen</w:t>
      </w:r>
      <w:r w:rsidRPr="00A21CA6">
        <w:t xml:space="preserve">. </w:t>
      </w:r>
    </w:p>
    <w:p w14:paraId="3B44716F" w14:textId="77777777" w:rsidR="000D3949" w:rsidRPr="00A21CA6" w:rsidRDefault="000D3949" w:rsidP="000D3949">
      <w:pPr>
        <w:spacing w:line="240" w:lineRule="auto"/>
      </w:pPr>
    </w:p>
    <w:p w14:paraId="4BC074C8" w14:textId="77777777" w:rsidR="000D3949" w:rsidRPr="0068613A" w:rsidRDefault="000D3949" w:rsidP="000D3949">
      <w:pPr>
        <w:pStyle w:val="berschrift1"/>
        <w:numPr>
          <w:ilvl w:val="0"/>
          <w:numId w:val="17"/>
        </w:numPr>
      </w:pPr>
      <w:r w:rsidRPr="00A21CA6">
        <w:t>Haftung</w:t>
      </w:r>
    </w:p>
    <w:p w14:paraId="314D051C" w14:textId="77777777" w:rsidR="000D3949" w:rsidRDefault="000D3949" w:rsidP="000D3949">
      <w:pPr>
        <w:spacing w:line="240" w:lineRule="auto"/>
      </w:pPr>
      <w:r w:rsidRPr="00A21CA6">
        <w:t xml:space="preserve">Der Auftragnehmer ist zur ordnungsgemäßen Leistungserbringung verpflichtet. Für Mängel bei der Leistungserbringung hat der Auftragnehmer nach den hierfür geltenden gesetzlichen Regelungen sowohl dem Auftraggeber als auch allfälligen Dritten gegenüber einzustehen. </w:t>
      </w:r>
    </w:p>
    <w:p w14:paraId="6749CEDE" w14:textId="02FF1B26" w:rsidR="00BE189C" w:rsidRPr="000C6380" w:rsidRDefault="00BE189C" w:rsidP="000C6380">
      <w:pPr>
        <w:tabs>
          <w:tab w:val="left" w:pos="993"/>
        </w:tabs>
      </w:pPr>
    </w:p>
    <w:p w14:paraId="75D86355" w14:textId="77777777" w:rsidR="00BD72DD" w:rsidRDefault="00BD72DD" w:rsidP="002E6F75">
      <w:pPr>
        <w:pStyle w:val="berschrift1"/>
        <w:numPr>
          <w:ilvl w:val="0"/>
          <w:numId w:val="17"/>
        </w:numPr>
      </w:pPr>
      <w:r w:rsidRPr="00476D98">
        <w:t>Schlussbestimmungen</w:t>
      </w:r>
    </w:p>
    <w:p w14:paraId="68C24ED4" w14:textId="472D419A" w:rsidR="00476D98" w:rsidRPr="00476D98" w:rsidRDefault="00476D98" w:rsidP="00476D98">
      <w:pPr>
        <w:pStyle w:val="berschrift2"/>
      </w:pPr>
      <w:r w:rsidRPr="00476D98">
        <w:t>Bei dieser Vereinbarung handelt es sich um einen unentgeltlichen Auftrag; der Abschluss eines Dienstvertrages wird beiderseitig nicht gewollt. Es können daher aus diesem Vertrag keine wie immer gearteten Rechte wie aus einem Dienstvertrag abgeleitet werden. Dem Auftragnehmer ist bewusst und bekannt, dass dieser Vertrag Verpflichtungen nach dem gewerblichen Sozialversicherungsgesetz (GSVG) auslösen kann. Eine allfällige Meldepflicht gegenüber der SVA der gewerblichen Wirtschaft obliegt dem Auftragnehmer.</w:t>
      </w:r>
    </w:p>
    <w:p w14:paraId="0156FCE0" w14:textId="77777777" w:rsidR="00A819C2" w:rsidRPr="00476D98" w:rsidRDefault="00125B7C" w:rsidP="00502EEF">
      <w:pPr>
        <w:pStyle w:val="berschrift2"/>
        <w:keepNext w:val="0"/>
        <w:keepLines w:val="0"/>
      </w:pPr>
      <w:r w:rsidRPr="00476D98">
        <w:t>Sollte eine Bestimmung diese</w:t>
      </w:r>
      <w:r w:rsidR="00246B98" w:rsidRPr="00476D98">
        <w:t>r Vereinbarung</w:t>
      </w:r>
      <w:r w:rsidRPr="00476D98">
        <w:t xml:space="preserve"> rechtsunwirksam sein oder werden, so bleibt die Gültigkeit der übrigen Vertragsbestimmungen und des Vertrages insgesamt hiervon unberührt. Die unwirksame Bestimmung wird in diesem Fall durch diejenige wirksame Bestimmung ersetzt, die </w:t>
      </w:r>
      <w:r w:rsidR="007E3FF6" w:rsidRPr="00476D98">
        <w:t>dem Zweck der unwirksamen Bestimmungen a</w:t>
      </w:r>
      <w:r w:rsidR="00B941CB" w:rsidRPr="00476D98">
        <w:t>m</w:t>
      </w:r>
      <w:r w:rsidR="007E3FF6" w:rsidRPr="00476D98">
        <w:t xml:space="preserve"> </w:t>
      </w:r>
      <w:r w:rsidR="00B941CB" w:rsidRPr="00476D98">
        <w:t>nächsten kommt</w:t>
      </w:r>
      <w:r w:rsidR="007E3FF6" w:rsidRPr="00476D98">
        <w:t xml:space="preserve"> und dennoch der Absicht der Vertragsparteien entspricht</w:t>
      </w:r>
      <w:r w:rsidRPr="00476D98">
        <w:t>. Dasselbe gilt für Vertragslücken und für nicht ausreichend bestimmte vertragliche Regelungen.</w:t>
      </w:r>
    </w:p>
    <w:p w14:paraId="012FD966" w14:textId="77777777" w:rsidR="00125B7C" w:rsidRPr="00476D98" w:rsidRDefault="00125B7C" w:rsidP="00502EEF">
      <w:pPr>
        <w:pStyle w:val="berschrift2"/>
        <w:keepNext w:val="0"/>
        <w:keepLines w:val="0"/>
      </w:pPr>
      <w:r w:rsidRPr="00476D98">
        <w:t>Auf den Vertrag ist österreichisches Recht mit Ausnahme jener Bestimmungen, die zu einer Anwendbarkeit nicht österreichischen Rechts auf den Vertrag führen würden, anzuwenden.</w:t>
      </w:r>
    </w:p>
    <w:p w14:paraId="23B3BE21" w14:textId="77777777" w:rsidR="00125B7C" w:rsidRPr="00476D98" w:rsidRDefault="00125B7C" w:rsidP="00502EEF">
      <w:pPr>
        <w:pStyle w:val="berschrift2"/>
        <w:keepNext w:val="0"/>
        <w:keepLines w:val="0"/>
      </w:pPr>
      <w:r w:rsidRPr="00476D98">
        <w:lastRenderedPageBreak/>
        <w:t xml:space="preserve">Als ausschließlicher Gerichtsstand für sämtliche Ansprüche aus dem vorliegenden Vertrag wird das für </w:t>
      </w:r>
      <w:r w:rsidR="00246B98" w:rsidRPr="00476D98">
        <w:t>den Auftraggeber</w:t>
      </w:r>
      <w:r w:rsidRPr="00476D98">
        <w:t xml:space="preserve"> sachlich zuständige Gericht vereinbart. Dies gilt auch für Streitigkeiten über die Gültigkeit, Verletzung, Auflösung oder Nichtigkeit des vorliegenden Vertrages.</w:t>
      </w:r>
    </w:p>
    <w:p w14:paraId="4191AD13" w14:textId="77777777" w:rsidR="009727DF" w:rsidRDefault="00125B7C" w:rsidP="009727DF">
      <w:pPr>
        <w:pStyle w:val="berschrift2"/>
        <w:keepNext w:val="0"/>
        <w:keepLines w:val="0"/>
      </w:pPr>
      <w:r w:rsidRPr="00476D98">
        <w:t>Änderungen des Vertrages sowie alle Erklärungen im Zuge der Vertragsabwicklung werden nur wirksam, wenn sie in schriftlicher Form erfolgen und von beiden Vertragspartnern unterzeichnet sind. Dies gilt auch für das Abgehen vom Schriftformerfordernis.</w:t>
      </w:r>
    </w:p>
    <w:p w14:paraId="0CA97C1F" w14:textId="77777777" w:rsidR="009727DF" w:rsidRDefault="009727DF" w:rsidP="009727DF">
      <w:pPr>
        <w:pStyle w:val="berschrift2"/>
        <w:keepNext w:val="0"/>
        <w:keepLines w:val="0"/>
      </w:pPr>
      <w:r w:rsidRPr="009727DF">
        <w:t xml:space="preserve">Der Auftragnehmer ist in der Gestaltung seiner Arbeitszeit frei und nicht in den Dienstbetrieb des Auftraggebers eingebunden. Auch steht es dem Auftragnehmer frei, sich bei der Vertragserfüllung jederzeit auf eigenes Risiko sowie eigene Kosten vertreten zu lassen, allerdings hat er auf die entsprechende fachliche Qualifikation des Vertreters zu achten und die Zustimmung des Auftraggebers einzuholen. </w:t>
      </w:r>
    </w:p>
    <w:p w14:paraId="5D0B74B2" w14:textId="77777777" w:rsidR="009727DF" w:rsidRDefault="009727DF" w:rsidP="009727DF">
      <w:pPr>
        <w:pStyle w:val="berschrift2"/>
        <w:keepNext w:val="0"/>
        <w:keepLines w:val="0"/>
      </w:pPr>
      <w:r w:rsidRPr="009727DF">
        <w:t>Bei der Ausführung des übernommenen Auftrages bedient sich der Auftragnehmer eigener Betriebsmittel (Arbeitsgerät, -unterlagen etc.) und bestätigt mit seiner Unterschrift, vom Auftraggeber keine wesentlichen Betriebsmittel beigestellt zu bekommen.</w:t>
      </w:r>
    </w:p>
    <w:p w14:paraId="1B88BCCA" w14:textId="77777777" w:rsidR="009727DF" w:rsidRPr="009727DF" w:rsidRDefault="009727DF" w:rsidP="009727DF">
      <w:pPr>
        <w:spacing w:line="240" w:lineRule="auto"/>
      </w:pPr>
    </w:p>
    <w:p w14:paraId="67BF48FA" w14:textId="77777777" w:rsidR="009727DF" w:rsidRPr="009727DF" w:rsidRDefault="009727DF" w:rsidP="009727DF">
      <w:pPr>
        <w:spacing w:line="240" w:lineRule="auto"/>
      </w:pPr>
    </w:p>
    <w:p w14:paraId="305F967B" w14:textId="77777777" w:rsidR="00FA4BB3" w:rsidRDefault="00FA4BB3" w:rsidP="005A2918">
      <w:pPr>
        <w:pStyle w:val="Listenabsatz"/>
        <w:ind w:left="567" w:hanging="567"/>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540"/>
      </w:tblGrid>
      <w:tr w:rsidR="00FA4BB3" w14:paraId="1780A489" w14:textId="77777777" w:rsidTr="008051A5">
        <w:tc>
          <w:tcPr>
            <w:tcW w:w="5070" w:type="dxa"/>
          </w:tcPr>
          <w:p w14:paraId="5E1CC998" w14:textId="77777777" w:rsidR="009727DF" w:rsidRDefault="009727DF" w:rsidP="00FA4BB3">
            <w:r>
              <w:t>Für den Auftraggeber</w:t>
            </w:r>
          </w:p>
          <w:p w14:paraId="116EAF0D" w14:textId="77777777" w:rsidR="00FA4BB3" w:rsidRDefault="009727DF" w:rsidP="009727DF">
            <w:r>
              <w:t>G</w:t>
            </w:r>
            <w:r w:rsidR="001B28EE">
              <w:t>emeinde</w:t>
            </w:r>
            <w:r w:rsidR="00FA4BB3">
              <w:t xml:space="preserve"> </w:t>
            </w:r>
          </w:p>
        </w:tc>
        <w:tc>
          <w:tcPr>
            <w:tcW w:w="4594" w:type="dxa"/>
          </w:tcPr>
          <w:p w14:paraId="5E3E4F9A" w14:textId="77777777" w:rsidR="00FA4BB3" w:rsidRDefault="00FA4BB3" w:rsidP="00FA4BB3">
            <w:r>
              <w:t>Für den Auftragnehmer</w:t>
            </w:r>
          </w:p>
        </w:tc>
      </w:tr>
      <w:tr w:rsidR="00FA4BB3" w14:paraId="126E1DB8" w14:textId="77777777" w:rsidTr="008051A5">
        <w:tc>
          <w:tcPr>
            <w:tcW w:w="5070" w:type="dxa"/>
          </w:tcPr>
          <w:p w14:paraId="3D34CA3A" w14:textId="77777777" w:rsidR="00FA4BB3" w:rsidRDefault="00FE53C2" w:rsidP="001B28EE">
            <w:r>
              <w:t>v</w:t>
            </w:r>
            <w:r w:rsidR="008051A5">
              <w:t xml:space="preserve">ertreten durch </w:t>
            </w:r>
          </w:p>
          <w:p w14:paraId="2D3EDE3A" w14:textId="77777777" w:rsidR="001B28EE" w:rsidRDefault="001B28EE" w:rsidP="001B28EE"/>
          <w:p w14:paraId="5FE011AA" w14:textId="77777777" w:rsidR="009727DF" w:rsidRDefault="009727DF" w:rsidP="001B28EE"/>
          <w:p w14:paraId="3212823F" w14:textId="77777777" w:rsidR="009727DF" w:rsidRDefault="009727DF" w:rsidP="001B28EE"/>
          <w:p w14:paraId="0B1B7C6A" w14:textId="77777777" w:rsidR="009727DF" w:rsidRDefault="009727DF" w:rsidP="001B28EE"/>
          <w:p w14:paraId="38809399" w14:textId="77777777" w:rsidR="00A42718" w:rsidRDefault="00A42718" w:rsidP="00A42718">
            <w:r>
              <w:t>______________________________</w:t>
            </w:r>
          </w:p>
          <w:p w14:paraId="37AB2B0D" w14:textId="77777777" w:rsidR="00A42718" w:rsidRDefault="006961E7" w:rsidP="00A42718">
            <w:r>
              <w:t>Ort, Datum</w:t>
            </w:r>
          </w:p>
          <w:p w14:paraId="3C9F5CBA" w14:textId="77777777" w:rsidR="00A42718" w:rsidRDefault="00A42718" w:rsidP="00A42718"/>
          <w:p w14:paraId="48B51E97" w14:textId="77777777" w:rsidR="00A42718" w:rsidRDefault="00A42718" w:rsidP="00A42718"/>
          <w:p w14:paraId="67636A95" w14:textId="77777777" w:rsidR="00A42718" w:rsidRDefault="00A42718" w:rsidP="00A42718"/>
          <w:p w14:paraId="6BFCCD43" w14:textId="77777777" w:rsidR="00A42718" w:rsidRDefault="00A42718" w:rsidP="00A42718">
            <w:r>
              <w:t>______________________________</w:t>
            </w:r>
          </w:p>
          <w:p w14:paraId="5C5B7C33" w14:textId="77777777" w:rsidR="00FA4BB3" w:rsidRDefault="00A42718" w:rsidP="00A42718">
            <w:r w:rsidRPr="00BB442D">
              <w:rPr>
                <w:rFonts w:asciiTheme="minorHAnsi" w:hAnsiTheme="minorHAnsi"/>
              </w:rPr>
              <w:t>Name</w:t>
            </w:r>
          </w:p>
        </w:tc>
        <w:tc>
          <w:tcPr>
            <w:tcW w:w="4594" w:type="dxa"/>
          </w:tcPr>
          <w:p w14:paraId="3CB889EB" w14:textId="77777777" w:rsidR="00FA4BB3" w:rsidRDefault="00951A3C" w:rsidP="00FA4BB3">
            <w:pPr>
              <w:rPr>
                <w:rFonts w:asciiTheme="minorHAnsi" w:hAnsiTheme="minorHAnsi"/>
              </w:rPr>
            </w:pPr>
            <w:r w:rsidRPr="00BB442D">
              <w:rPr>
                <w:rFonts w:asciiTheme="minorHAnsi" w:hAnsiTheme="minorHAnsi"/>
              </w:rPr>
              <w:t>Auftragnehmer</w:t>
            </w:r>
          </w:p>
          <w:p w14:paraId="0E8FCA99" w14:textId="77777777" w:rsidR="00FA4BB3" w:rsidRDefault="001B28EE" w:rsidP="00FA4BB3">
            <w:pPr>
              <w:rPr>
                <w:rFonts w:asciiTheme="minorHAnsi" w:hAnsiTheme="minorHAnsi"/>
              </w:rPr>
            </w:pPr>
            <w:r>
              <w:rPr>
                <w:rFonts w:asciiTheme="minorHAnsi" w:hAnsiTheme="minorHAnsi"/>
              </w:rPr>
              <w:t>Beherbergungsbetrieb</w:t>
            </w:r>
          </w:p>
          <w:p w14:paraId="3D5C1B56" w14:textId="77777777" w:rsidR="00C5268E" w:rsidRDefault="00C5268E" w:rsidP="00FA4BB3">
            <w:pPr>
              <w:rPr>
                <w:rFonts w:asciiTheme="minorHAnsi" w:hAnsiTheme="minorHAnsi"/>
              </w:rPr>
            </w:pPr>
            <w:r>
              <w:rPr>
                <w:rFonts w:asciiTheme="minorHAnsi" w:hAnsiTheme="minorHAnsi"/>
              </w:rPr>
              <w:t>vertreten durch</w:t>
            </w:r>
          </w:p>
          <w:p w14:paraId="11917E39" w14:textId="77777777" w:rsidR="00FA4BB3" w:rsidRDefault="00FA4BB3" w:rsidP="00FA4BB3">
            <w:pPr>
              <w:rPr>
                <w:rFonts w:asciiTheme="minorHAnsi" w:hAnsiTheme="minorHAnsi"/>
              </w:rPr>
            </w:pPr>
          </w:p>
          <w:p w14:paraId="15A40B3B" w14:textId="77777777" w:rsidR="00A42718" w:rsidRDefault="00A42718" w:rsidP="00A42718">
            <w:pPr>
              <w:rPr>
                <w:rFonts w:asciiTheme="minorHAnsi" w:hAnsiTheme="minorHAnsi"/>
              </w:rPr>
            </w:pPr>
          </w:p>
          <w:p w14:paraId="514F8497" w14:textId="77777777" w:rsidR="00A42718" w:rsidRDefault="00A42718" w:rsidP="00A42718">
            <w:r>
              <w:t>______________________________</w:t>
            </w:r>
          </w:p>
          <w:p w14:paraId="729E6A7F" w14:textId="77777777" w:rsidR="006961E7" w:rsidRDefault="006961E7" w:rsidP="006961E7">
            <w:r>
              <w:t>Ort, Datum</w:t>
            </w:r>
          </w:p>
          <w:p w14:paraId="42687B94" w14:textId="77777777" w:rsidR="00A42718" w:rsidRDefault="00A42718" w:rsidP="00A42718">
            <w:pPr>
              <w:rPr>
                <w:rFonts w:asciiTheme="minorHAnsi" w:hAnsiTheme="minorHAnsi"/>
              </w:rPr>
            </w:pPr>
          </w:p>
          <w:p w14:paraId="3D59B6E8" w14:textId="77777777" w:rsidR="00A42718" w:rsidRDefault="00A42718" w:rsidP="00A42718">
            <w:pPr>
              <w:rPr>
                <w:rFonts w:asciiTheme="minorHAnsi" w:hAnsiTheme="minorHAnsi"/>
              </w:rPr>
            </w:pPr>
          </w:p>
          <w:p w14:paraId="35CAA977" w14:textId="77777777" w:rsidR="00A42718" w:rsidRDefault="00A42718" w:rsidP="00A42718">
            <w:pPr>
              <w:rPr>
                <w:rFonts w:asciiTheme="minorHAnsi" w:hAnsiTheme="minorHAnsi"/>
              </w:rPr>
            </w:pPr>
          </w:p>
          <w:p w14:paraId="3AD40323" w14:textId="77777777" w:rsidR="00A42718" w:rsidRPr="00FA4BB3" w:rsidRDefault="00A42718" w:rsidP="00A42718">
            <w:r>
              <w:t>______________________________</w:t>
            </w:r>
          </w:p>
          <w:p w14:paraId="72892570" w14:textId="77777777" w:rsidR="00FA4BB3" w:rsidRDefault="00A42718" w:rsidP="00A42718">
            <w:r w:rsidRPr="00BB442D">
              <w:rPr>
                <w:rFonts w:asciiTheme="minorHAnsi" w:hAnsiTheme="minorHAnsi"/>
              </w:rPr>
              <w:t>Name</w:t>
            </w:r>
          </w:p>
        </w:tc>
      </w:tr>
    </w:tbl>
    <w:p w14:paraId="2576E234" w14:textId="77777777" w:rsidR="00FA4BB3" w:rsidRPr="00125B7C" w:rsidRDefault="00FA4BB3" w:rsidP="00FA4BB3"/>
    <w:sectPr w:rsidR="00FA4BB3" w:rsidRPr="00125B7C" w:rsidSect="00876CE9">
      <w:headerReference w:type="default" r:id="rId9"/>
      <w:footerReference w:type="default" r:id="rId10"/>
      <w:headerReference w:type="first" r:id="rId11"/>
      <w:footerReference w:type="first" r:id="rId12"/>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C611" w14:textId="77777777" w:rsidR="00900D1A" w:rsidRDefault="00900D1A" w:rsidP="00A55516">
      <w:r>
        <w:separator/>
      </w:r>
    </w:p>
  </w:endnote>
  <w:endnote w:type="continuationSeparator" w:id="0">
    <w:p w14:paraId="16C58024" w14:textId="77777777" w:rsidR="00900D1A" w:rsidRDefault="00900D1A"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827C" w14:textId="38FF8A51" w:rsidR="00214E50" w:rsidRPr="00214E50" w:rsidRDefault="00214E50"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763141">
      <w:rPr>
        <w:rFonts w:asciiTheme="minorHAnsi" w:hAnsiTheme="minorHAnsi"/>
        <w:noProof/>
        <w:sz w:val="20"/>
      </w:rPr>
      <w:t>3</w:t>
    </w:r>
    <w:r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BC29" w14:textId="77777777" w:rsidR="00A55516" w:rsidRPr="00712D47" w:rsidRDefault="00A55516" w:rsidP="005663DB">
    <w:pPr>
      <w:autoSpaceDE w:val="0"/>
      <w:autoSpaceDN w:val="0"/>
      <w:adjustRightInd w:val="0"/>
      <w:spacing w:line="220" w:lineRule="exact"/>
      <w:rPr>
        <w:color w:val="7C7C7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553A" w14:textId="77777777" w:rsidR="00900D1A" w:rsidRDefault="00900D1A" w:rsidP="00A55516">
      <w:r>
        <w:separator/>
      </w:r>
    </w:p>
  </w:footnote>
  <w:footnote w:type="continuationSeparator" w:id="0">
    <w:p w14:paraId="11B26CB5" w14:textId="77777777" w:rsidR="00900D1A" w:rsidRDefault="00900D1A"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F213" w14:textId="77777777" w:rsidR="00876CE9" w:rsidRDefault="00876CE9" w:rsidP="00876CE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247D" w14:textId="77777777" w:rsidR="00A55516" w:rsidRPr="00054D5B" w:rsidRDefault="00A55516" w:rsidP="007C7859">
    <w:pPr>
      <w:pStyle w:val="Kopfzeile"/>
      <w:spacing w:line="240" w:lineRule="auto"/>
      <w:ind w:left="-425" w:right="-397"/>
      <w:jc w:val="right"/>
      <w:rPr>
        <w:rFonts w:asciiTheme="minorHAnsi" w:hAnsiTheme="minorHAnsi"/>
        <w:szCs w:val="24"/>
      </w:rPr>
    </w:pPr>
  </w:p>
  <w:p w14:paraId="2811B996" w14:textId="77777777" w:rsidR="00A55516" w:rsidRPr="00054D5B" w:rsidRDefault="00A55516"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32D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2192D"/>
    <w:multiLevelType w:val="hybridMultilevel"/>
    <w:tmpl w:val="773491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DB40A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575F9"/>
    <w:multiLevelType w:val="hybridMultilevel"/>
    <w:tmpl w:val="2C90FCD6"/>
    <w:lvl w:ilvl="0" w:tplc="0C070017">
      <w:start w:val="1"/>
      <w:numFmt w:val="lowerLetter"/>
      <w:lvlText w:val="%1)"/>
      <w:lvlJc w:val="left"/>
      <w:pPr>
        <w:ind w:left="1440" w:hanging="360"/>
      </w:pPr>
    </w:lvl>
    <w:lvl w:ilvl="1" w:tplc="7D102B60">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15:restartNumberingAfterBreak="0">
    <w:nsid w:val="1B262FD6"/>
    <w:multiLevelType w:val="singleLevel"/>
    <w:tmpl w:val="0C07000F"/>
    <w:lvl w:ilvl="0">
      <w:start w:val="1"/>
      <w:numFmt w:val="decimal"/>
      <w:lvlText w:val="%1."/>
      <w:lvlJc w:val="left"/>
      <w:pPr>
        <w:ind w:left="720" w:hanging="360"/>
      </w:pPr>
    </w:lvl>
  </w:abstractNum>
  <w:abstractNum w:abstractNumId="5" w15:restartNumberingAfterBreak="0">
    <w:nsid w:val="22A311E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E57122"/>
    <w:multiLevelType w:val="hybridMultilevel"/>
    <w:tmpl w:val="F224E40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877F13"/>
    <w:multiLevelType w:val="hybridMultilevel"/>
    <w:tmpl w:val="BC84CC9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0C128E4"/>
    <w:multiLevelType w:val="hybridMultilevel"/>
    <w:tmpl w:val="B566A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0439B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E70FE"/>
    <w:multiLevelType w:val="hybridMultilevel"/>
    <w:tmpl w:val="15F4B8D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4DA0F04"/>
    <w:multiLevelType w:val="hybridMultilevel"/>
    <w:tmpl w:val="E97E3B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8C869D1"/>
    <w:multiLevelType w:val="singleLevel"/>
    <w:tmpl w:val="0C07000F"/>
    <w:lvl w:ilvl="0">
      <w:start w:val="1"/>
      <w:numFmt w:val="decimal"/>
      <w:lvlText w:val="%1."/>
      <w:lvlJc w:val="left"/>
      <w:pPr>
        <w:ind w:left="720" w:hanging="360"/>
      </w:pPr>
    </w:lvl>
  </w:abstractNum>
  <w:abstractNum w:abstractNumId="13" w15:restartNumberingAfterBreak="0">
    <w:nsid w:val="5606771C"/>
    <w:multiLevelType w:val="hybridMultilevel"/>
    <w:tmpl w:val="8814123E"/>
    <w:lvl w:ilvl="0" w:tplc="A6D005D2">
      <w:start w:val="1"/>
      <w:numFmt w:val="lowerLetter"/>
      <w:pStyle w:val="berschrift3"/>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14" w15:restartNumberingAfterBreak="0">
    <w:nsid w:val="560A1133"/>
    <w:multiLevelType w:val="hybridMultilevel"/>
    <w:tmpl w:val="F03A8B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BEE1424"/>
    <w:multiLevelType w:val="multilevel"/>
    <w:tmpl w:val="513CFB4E"/>
    <w:lvl w:ilvl="0">
      <w:start w:val="1"/>
      <w:numFmt w:val="decimal"/>
      <w:lvlText w:val="%1."/>
      <w:lvlJc w:val="left"/>
      <w:pPr>
        <w:ind w:left="360" w:hanging="360"/>
      </w:pPr>
    </w:lvl>
    <w:lvl w:ilvl="1">
      <w:start w:val="1"/>
      <w:numFmt w:val="decimal"/>
      <w:pStyle w:val="berschrift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736720"/>
    <w:multiLevelType w:val="hybridMultilevel"/>
    <w:tmpl w:val="F4061D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C110B2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B62D11"/>
    <w:multiLevelType w:val="hybridMultilevel"/>
    <w:tmpl w:val="2A5097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8"/>
  </w:num>
  <w:num w:numId="5">
    <w:abstractNumId w:val="11"/>
  </w:num>
  <w:num w:numId="6">
    <w:abstractNumId w:val="16"/>
  </w:num>
  <w:num w:numId="7">
    <w:abstractNumId w:val="5"/>
  </w:num>
  <w:num w:numId="8">
    <w:abstractNumId w:val="5"/>
  </w:num>
  <w:num w:numId="9">
    <w:abstractNumId w:val="5"/>
  </w:num>
  <w:num w:numId="10">
    <w:abstractNumId w:val="5"/>
  </w:num>
  <w:num w:numId="11">
    <w:abstractNumId w:val="6"/>
  </w:num>
  <w:num w:numId="12">
    <w:abstractNumId w:val="3"/>
  </w:num>
  <w:num w:numId="13">
    <w:abstractNumId w:val="5"/>
    <w:lvlOverride w:ilvl="0">
      <w:startOverride w:val="1"/>
    </w:lvlOverride>
  </w:num>
  <w:num w:numId="14">
    <w:abstractNumId w:val="7"/>
  </w:num>
  <w:num w:numId="15">
    <w:abstractNumId w:val="1"/>
  </w:num>
  <w:num w:numId="16">
    <w:abstractNumId w:val="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3"/>
  </w:num>
  <w:num w:numId="32">
    <w:abstractNumId w:val="10"/>
  </w:num>
  <w:num w:numId="33">
    <w:abstractNumId w:val="17"/>
  </w:num>
  <w:num w:numId="34">
    <w:abstractNumId w:val="2"/>
  </w:num>
  <w:num w:numId="35">
    <w:abstractNumId w:val="0"/>
  </w:num>
  <w:num w:numId="36">
    <w:abstractNumId w:val="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16"/>
    <w:rsid w:val="0001441C"/>
    <w:rsid w:val="00017A51"/>
    <w:rsid w:val="000342CA"/>
    <w:rsid w:val="000467EF"/>
    <w:rsid w:val="0005339D"/>
    <w:rsid w:val="00054D5B"/>
    <w:rsid w:val="0006566E"/>
    <w:rsid w:val="0007132C"/>
    <w:rsid w:val="000758A3"/>
    <w:rsid w:val="00076ED3"/>
    <w:rsid w:val="000B3968"/>
    <w:rsid w:val="000B4464"/>
    <w:rsid w:val="000C45FE"/>
    <w:rsid w:val="000C6380"/>
    <w:rsid w:val="000C7AD2"/>
    <w:rsid w:val="000D3949"/>
    <w:rsid w:val="000D666A"/>
    <w:rsid w:val="000D701B"/>
    <w:rsid w:val="000E243D"/>
    <w:rsid w:val="000E68AF"/>
    <w:rsid w:val="000F1922"/>
    <w:rsid w:val="000F5C02"/>
    <w:rsid w:val="0010453D"/>
    <w:rsid w:val="00104CD9"/>
    <w:rsid w:val="00124FE9"/>
    <w:rsid w:val="00125B7C"/>
    <w:rsid w:val="001260BE"/>
    <w:rsid w:val="00152BDB"/>
    <w:rsid w:val="00154095"/>
    <w:rsid w:val="00156B48"/>
    <w:rsid w:val="00171CB7"/>
    <w:rsid w:val="00183D13"/>
    <w:rsid w:val="00184D0E"/>
    <w:rsid w:val="00187BBF"/>
    <w:rsid w:val="001913AF"/>
    <w:rsid w:val="00191F69"/>
    <w:rsid w:val="00193DA6"/>
    <w:rsid w:val="001A21F2"/>
    <w:rsid w:val="001A458A"/>
    <w:rsid w:val="001A58CA"/>
    <w:rsid w:val="001A7254"/>
    <w:rsid w:val="001A7B34"/>
    <w:rsid w:val="001B28EE"/>
    <w:rsid w:val="001C2D5E"/>
    <w:rsid w:val="001D29BC"/>
    <w:rsid w:val="001D5A66"/>
    <w:rsid w:val="001E0E70"/>
    <w:rsid w:val="001E24CE"/>
    <w:rsid w:val="002026F1"/>
    <w:rsid w:val="00205C53"/>
    <w:rsid w:val="00207823"/>
    <w:rsid w:val="00213A27"/>
    <w:rsid w:val="00214E50"/>
    <w:rsid w:val="0021773C"/>
    <w:rsid w:val="0022144E"/>
    <w:rsid w:val="00235B7F"/>
    <w:rsid w:val="00245E68"/>
    <w:rsid w:val="00246B98"/>
    <w:rsid w:val="00255912"/>
    <w:rsid w:val="00255FCE"/>
    <w:rsid w:val="00257704"/>
    <w:rsid w:val="00266FA0"/>
    <w:rsid w:val="002714CA"/>
    <w:rsid w:val="00275117"/>
    <w:rsid w:val="0028394F"/>
    <w:rsid w:val="00292EEE"/>
    <w:rsid w:val="002934A3"/>
    <w:rsid w:val="002A4AB4"/>
    <w:rsid w:val="002A5BDD"/>
    <w:rsid w:val="002A778E"/>
    <w:rsid w:val="002E05DC"/>
    <w:rsid w:val="002E6F75"/>
    <w:rsid w:val="002F10F6"/>
    <w:rsid w:val="00303681"/>
    <w:rsid w:val="003050D4"/>
    <w:rsid w:val="003077A4"/>
    <w:rsid w:val="00310518"/>
    <w:rsid w:val="00314FEA"/>
    <w:rsid w:val="00322021"/>
    <w:rsid w:val="0032682E"/>
    <w:rsid w:val="00333E2D"/>
    <w:rsid w:val="003400CF"/>
    <w:rsid w:val="00376EA1"/>
    <w:rsid w:val="00397909"/>
    <w:rsid w:val="003B0D43"/>
    <w:rsid w:val="003B2A5A"/>
    <w:rsid w:val="003B5DF3"/>
    <w:rsid w:val="003D6AFC"/>
    <w:rsid w:val="003E30C1"/>
    <w:rsid w:val="003E462C"/>
    <w:rsid w:val="003E4FA4"/>
    <w:rsid w:val="003E5ECC"/>
    <w:rsid w:val="00405538"/>
    <w:rsid w:val="004131B5"/>
    <w:rsid w:val="00414E63"/>
    <w:rsid w:val="00420670"/>
    <w:rsid w:val="00427154"/>
    <w:rsid w:val="00432080"/>
    <w:rsid w:val="00433961"/>
    <w:rsid w:val="004543D9"/>
    <w:rsid w:val="00473283"/>
    <w:rsid w:val="00476D98"/>
    <w:rsid w:val="00487C96"/>
    <w:rsid w:val="0049179C"/>
    <w:rsid w:val="00494AA8"/>
    <w:rsid w:val="004A64D8"/>
    <w:rsid w:val="004C39E0"/>
    <w:rsid w:val="004E08E6"/>
    <w:rsid w:val="004E5139"/>
    <w:rsid w:val="004F1E76"/>
    <w:rsid w:val="005021A6"/>
    <w:rsid w:val="00502EEF"/>
    <w:rsid w:val="005064A5"/>
    <w:rsid w:val="00510AC9"/>
    <w:rsid w:val="0051277E"/>
    <w:rsid w:val="0054381A"/>
    <w:rsid w:val="00544BDE"/>
    <w:rsid w:val="00546230"/>
    <w:rsid w:val="00560FD9"/>
    <w:rsid w:val="0056537E"/>
    <w:rsid w:val="005663DB"/>
    <w:rsid w:val="005700D7"/>
    <w:rsid w:val="00577E81"/>
    <w:rsid w:val="00586CE2"/>
    <w:rsid w:val="00593258"/>
    <w:rsid w:val="005A2918"/>
    <w:rsid w:val="005B020C"/>
    <w:rsid w:val="005C517A"/>
    <w:rsid w:val="005E4A38"/>
    <w:rsid w:val="005E513E"/>
    <w:rsid w:val="005E7280"/>
    <w:rsid w:val="00602007"/>
    <w:rsid w:val="006027FF"/>
    <w:rsid w:val="006118BA"/>
    <w:rsid w:val="0063068C"/>
    <w:rsid w:val="00632BCA"/>
    <w:rsid w:val="00632E75"/>
    <w:rsid w:val="00634830"/>
    <w:rsid w:val="006357FE"/>
    <w:rsid w:val="00653D71"/>
    <w:rsid w:val="00653E11"/>
    <w:rsid w:val="006655B8"/>
    <w:rsid w:val="0068613A"/>
    <w:rsid w:val="00686FBE"/>
    <w:rsid w:val="00691783"/>
    <w:rsid w:val="006961E7"/>
    <w:rsid w:val="006A0008"/>
    <w:rsid w:val="006A1E2B"/>
    <w:rsid w:val="006A4C50"/>
    <w:rsid w:val="006A655C"/>
    <w:rsid w:val="006B333F"/>
    <w:rsid w:val="006B361B"/>
    <w:rsid w:val="006C4F80"/>
    <w:rsid w:val="006D1768"/>
    <w:rsid w:val="006D3196"/>
    <w:rsid w:val="006D3AE0"/>
    <w:rsid w:val="006E19AC"/>
    <w:rsid w:val="006F26E6"/>
    <w:rsid w:val="00701A8D"/>
    <w:rsid w:val="00706A4A"/>
    <w:rsid w:val="0071047A"/>
    <w:rsid w:val="0071145E"/>
    <w:rsid w:val="00712D47"/>
    <w:rsid w:val="0073218C"/>
    <w:rsid w:val="00734317"/>
    <w:rsid w:val="0073631C"/>
    <w:rsid w:val="0074023E"/>
    <w:rsid w:val="0074096A"/>
    <w:rsid w:val="00743D77"/>
    <w:rsid w:val="007551ED"/>
    <w:rsid w:val="00763141"/>
    <w:rsid w:val="007916C8"/>
    <w:rsid w:val="007A7198"/>
    <w:rsid w:val="007C7859"/>
    <w:rsid w:val="007C78B5"/>
    <w:rsid w:val="007D0FA2"/>
    <w:rsid w:val="007D1D53"/>
    <w:rsid w:val="007E153F"/>
    <w:rsid w:val="007E3FF6"/>
    <w:rsid w:val="007F0D7F"/>
    <w:rsid w:val="007F644C"/>
    <w:rsid w:val="007F78C3"/>
    <w:rsid w:val="008050E2"/>
    <w:rsid w:val="008051A5"/>
    <w:rsid w:val="00817EB0"/>
    <w:rsid w:val="0083178E"/>
    <w:rsid w:val="00833FDF"/>
    <w:rsid w:val="00841473"/>
    <w:rsid w:val="00844762"/>
    <w:rsid w:val="008452BF"/>
    <w:rsid w:val="00846E5A"/>
    <w:rsid w:val="00867AD2"/>
    <w:rsid w:val="00876CE9"/>
    <w:rsid w:val="008863EF"/>
    <w:rsid w:val="00894A77"/>
    <w:rsid w:val="008A2390"/>
    <w:rsid w:val="008B452E"/>
    <w:rsid w:val="008B47C2"/>
    <w:rsid w:val="008B63FB"/>
    <w:rsid w:val="00900D1A"/>
    <w:rsid w:val="00912A9E"/>
    <w:rsid w:val="00923BB9"/>
    <w:rsid w:val="009256A2"/>
    <w:rsid w:val="00931FF9"/>
    <w:rsid w:val="00940101"/>
    <w:rsid w:val="00940263"/>
    <w:rsid w:val="00941CB4"/>
    <w:rsid w:val="00942324"/>
    <w:rsid w:val="00951A3C"/>
    <w:rsid w:val="009564A8"/>
    <w:rsid w:val="00961FD9"/>
    <w:rsid w:val="0096309C"/>
    <w:rsid w:val="00966371"/>
    <w:rsid w:val="009727DF"/>
    <w:rsid w:val="00974839"/>
    <w:rsid w:val="009804A4"/>
    <w:rsid w:val="009844EF"/>
    <w:rsid w:val="009B52D9"/>
    <w:rsid w:val="009C4597"/>
    <w:rsid w:val="009C7623"/>
    <w:rsid w:val="009D4910"/>
    <w:rsid w:val="009D7836"/>
    <w:rsid w:val="009E15E7"/>
    <w:rsid w:val="009E3F09"/>
    <w:rsid w:val="009E615F"/>
    <w:rsid w:val="009E63E4"/>
    <w:rsid w:val="009E7CE2"/>
    <w:rsid w:val="009F1D37"/>
    <w:rsid w:val="009F4891"/>
    <w:rsid w:val="00A00EDA"/>
    <w:rsid w:val="00A039EF"/>
    <w:rsid w:val="00A1318B"/>
    <w:rsid w:val="00A202F1"/>
    <w:rsid w:val="00A21CA6"/>
    <w:rsid w:val="00A37E68"/>
    <w:rsid w:val="00A40A1D"/>
    <w:rsid w:val="00A42718"/>
    <w:rsid w:val="00A51293"/>
    <w:rsid w:val="00A55516"/>
    <w:rsid w:val="00A64774"/>
    <w:rsid w:val="00A74D67"/>
    <w:rsid w:val="00A819C2"/>
    <w:rsid w:val="00A90158"/>
    <w:rsid w:val="00A902AF"/>
    <w:rsid w:val="00A9158E"/>
    <w:rsid w:val="00AA0035"/>
    <w:rsid w:val="00AB1975"/>
    <w:rsid w:val="00AB5BD6"/>
    <w:rsid w:val="00AB6A0A"/>
    <w:rsid w:val="00AC19A1"/>
    <w:rsid w:val="00AC6583"/>
    <w:rsid w:val="00AD1CEA"/>
    <w:rsid w:val="00AD390E"/>
    <w:rsid w:val="00AE4768"/>
    <w:rsid w:val="00AE63EC"/>
    <w:rsid w:val="00AE6D1A"/>
    <w:rsid w:val="00B00C16"/>
    <w:rsid w:val="00B05476"/>
    <w:rsid w:val="00B1218A"/>
    <w:rsid w:val="00B169FB"/>
    <w:rsid w:val="00B24822"/>
    <w:rsid w:val="00B34E16"/>
    <w:rsid w:val="00B42260"/>
    <w:rsid w:val="00B45287"/>
    <w:rsid w:val="00B5339D"/>
    <w:rsid w:val="00B55AAF"/>
    <w:rsid w:val="00B71D96"/>
    <w:rsid w:val="00B73E6B"/>
    <w:rsid w:val="00B75FE4"/>
    <w:rsid w:val="00B76DB9"/>
    <w:rsid w:val="00B8658C"/>
    <w:rsid w:val="00B941CB"/>
    <w:rsid w:val="00B97F74"/>
    <w:rsid w:val="00BB442D"/>
    <w:rsid w:val="00BB78EE"/>
    <w:rsid w:val="00BC6D25"/>
    <w:rsid w:val="00BD07D1"/>
    <w:rsid w:val="00BD5E5C"/>
    <w:rsid w:val="00BD72DD"/>
    <w:rsid w:val="00BE189C"/>
    <w:rsid w:val="00BE4EF8"/>
    <w:rsid w:val="00C11B71"/>
    <w:rsid w:val="00C14681"/>
    <w:rsid w:val="00C20E3D"/>
    <w:rsid w:val="00C323E4"/>
    <w:rsid w:val="00C409CE"/>
    <w:rsid w:val="00C5268E"/>
    <w:rsid w:val="00C555D3"/>
    <w:rsid w:val="00C76256"/>
    <w:rsid w:val="00C80B79"/>
    <w:rsid w:val="00C80BAD"/>
    <w:rsid w:val="00C82825"/>
    <w:rsid w:val="00C90D75"/>
    <w:rsid w:val="00CA79BA"/>
    <w:rsid w:val="00CD6911"/>
    <w:rsid w:val="00CE3603"/>
    <w:rsid w:val="00CE5C2B"/>
    <w:rsid w:val="00CF359F"/>
    <w:rsid w:val="00D00857"/>
    <w:rsid w:val="00D13C44"/>
    <w:rsid w:val="00D35325"/>
    <w:rsid w:val="00D44E6F"/>
    <w:rsid w:val="00D470A7"/>
    <w:rsid w:val="00D67FD9"/>
    <w:rsid w:val="00D7791D"/>
    <w:rsid w:val="00D77DC8"/>
    <w:rsid w:val="00D8044C"/>
    <w:rsid w:val="00D816A2"/>
    <w:rsid w:val="00D82AE5"/>
    <w:rsid w:val="00D95BCC"/>
    <w:rsid w:val="00D97D70"/>
    <w:rsid w:val="00D97E06"/>
    <w:rsid w:val="00DA067A"/>
    <w:rsid w:val="00DA19C2"/>
    <w:rsid w:val="00DB1C38"/>
    <w:rsid w:val="00DB6CB0"/>
    <w:rsid w:val="00DB7F1F"/>
    <w:rsid w:val="00DC3B34"/>
    <w:rsid w:val="00DC45BE"/>
    <w:rsid w:val="00DD2092"/>
    <w:rsid w:val="00DE47E8"/>
    <w:rsid w:val="00DE4AA6"/>
    <w:rsid w:val="00DE4F88"/>
    <w:rsid w:val="00E001EB"/>
    <w:rsid w:val="00E116AA"/>
    <w:rsid w:val="00E21F44"/>
    <w:rsid w:val="00E259EC"/>
    <w:rsid w:val="00E40CE5"/>
    <w:rsid w:val="00E521FB"/>
    <w:rsid w:val="00E62230"/>
    <w:rsid w:val="00E725A9"/>
    <w:rsid w:val="00E90A43"/>
    <w:rsid w:val="00E9132C"/>
    <w:rsid w:val="00E91F92"/>
    <w:rsid w:val="00E94A46"/>
    <w:rsid w:val="00EA3366"/>
    <w:rsid w:val="00EB0B90"/>
    <w:rsid w:val="00EB2EAF"/>
    <w:rsid w:val="00ED46DD"/>
    <w:rsid w:val="00ED534D"/>
    <w:rsid w:val="00ED6492"/>
    <w:rsid w:val="00EE2C37"/>
    <w:rsid w:val="00EE2DA7"/>
    <w:rsid w:val="00EF5CB7"/>
    <w:rsid w:val="00F00100"/>
    <w:rsid w:val="00F07AA8"/>
    <w:rsid w:val="00F11519"/>
    <w:rsid w:val="00F12D85"/>
    <w:rsid w:val="00F247A9"/>
    <w:rsid w:val="00F33318"/>
    <w:rsid w:val="00F42968"/>
    <w:rsid w:val="00F432EA"/>
    <w:rsid w:val="00F45B50"/>
    <w:rsid w:val="00F5678C"/>
    <w:rsid w:val="00F6119A"/>
    <w:rsid w:val="00F711D2"/>
    <w:rsid w:val="00F71552"/>
    <w:rsid w:val="00F9291E"/>
    <w:rsid w:val="00F96012"/>
    <w:rsid w:val="00FA4BB3"/>
    <w:rsid w:val="00FA636A"/>
    <w:rsid w:val="00FA7E8E"/>
    <w:rsid w:val="00FC0725"/>
    <w:rsid w:val="00FC346F"/>
    <w:rsid w:val="00FC61A9"/>
    <w:rsid w:val="00FD1F2A"/>
    <w:rsid w:val="00FD59F9"/>
    <w:rsid w:val="00FE53C2"/>
    <w:rsid w:val="00FF5DD5"/>
    <w:rsid w:val="00FF65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7DE3C"/>
  <w15:docId w15:val="{3BC9B1CC-FFBF-47D4-9865-BEDF0241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1">
    <w:name w:val="heading 1"/>
    <w:basedOn w:val="Standard"/>
    <w:next w:val="Standard"/>
    <w:link w:val="berschrift1Zchn"/>
    <w:uiPriority w:val="9"/>
    <w:qFormat/>
    <w:rsid w:val="007C78B5"/>
    <w:pPr>
      <w:keepNext/>
      <w:keepLines/>
      <w:numPr>
        <w:ilvl w:val="1"/>
        <w:numId w:val="17"/>
      </w:numPr>
      <w:spacing w:line="240" w:lineRule="auto"/>
      <w:outlineLvl w:val="0"/>
    </w:pPr>
    <w:rPr>
      <w:rFonts w:asciiTheme="minorHAnsi" w:eastAsiaTheme="majorEastAsia" w:hAnsiTheme="minorHAnsi" w:cstheme="majorBidi"/>
      <w:b/>
      <w:bCs/>
      <w:szCs w:val="24"/>
    </w:rPr>
  </w:style>
  <w:style w:type="paragraph" w:styleId="berschrift2">
    <w:name w:val="heading 2"/>
    <w:basedOn w:val="berschrift1"/>
    <w:next w:val="Standard"/>
    <w:link w:val="berschrift2Zchn"/>
    <w:uiPriority w:val="9"/>
    <w:unhideWhenUsed/>
    <w:qFormat/>
    <w:rsid w:val="00F247A9"/>
    <w:pPr>
      <w:ind w:left="567" w:hanging="567"/>
      <w:outlineLvl w:val="1"/>
    </w:pPr>
    <w:rPr>
      <w:b w:val="0"/>
    </w:rPr>
  </w:style>
  <w:style w:type="paragraph" w:styleId="berschrift3">
    <w:name w:val="heading 3"/>
    <w:basedOn w:val="Listenabsatz"/>
    <w:next w:val="Standard"/>
    <w:link w:val="berschrift3Zchn"/>
    <w:uiPriority w:val="9"/>
    <w:unhideWhenUsed/>
    <w:qFormat/>
    <w:rsid w:val="00432080"/>
    <w:pPr>
      <w:numPr>
        <w:numId w:val="31"/>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paragraph" w:styleId="Funotentext">
    <w:name w:val="footnote text"/>
    <w:basedOn w:val="Standard"/>
    <w:link w:val="FunotentextZchn"/>
    <w:uiPriority w:val="99"/>
    <w:semiHidden/>
    <w:unhideWhenUsed/>
    <w:rsid w:val="003B5DF3"/>
    <w:pPr>
      <w:spacing w:line="240" w:lineRule="auto"/>
    </w:pPr>
    <w:rPr>
      <w:sz w:val="20"/>
    </w:rPr>
  </w:style>
  <w:style w:type="character" w:customStyle="1" w:styleId="FunotentextZchn">
    <w:name w:val="Fußnotentext Zchn"/>
    <w:basedOn w:val="Absatz-Standardschriftart"/>
    <w:link w:val="Funotentext"/>
    <w:uiPriority w:val="99"/>
    <w:semiHidden/>
    <w:rsid w:val="003B5DF3"/>
    <w:rPr>
      <w:rFonts w:ascii="Calibri" w:eastAsia="Times New Roman" w:hAnsi="Calibri"/>
      <w:sz w:val="20"/>
      <w:szCs w:val="20"/>
      <w:lang w:val="de-DE" w:eastAsia="de-DE"/>
    </w:rPr>
  </w:style>
  <w:style w:type="character" w:styleId="Funotenzeichen">
    <w:name w:val="footnote reference"/>
    <w:basedOn w:val="Absatz-Standardschriftart"/>
    <w:uiPriority w:val="99"/>
    <w:semiHidden/>
    <w:unhideWhenUsed/>
    <w:rsid w:val="003B5DF3"/>
    <w:rPr>
      <w:vertAlign w:val="superscript"/>
    </w:rPr>
  </w:style>
  <w:style w:type="character" w:customStyle="1" w:styleId="berschrift1Zchn">
    <w:name w:val="Überschrift 1 Zchn"/>
    <w:basedOn w:val="Absatz-Standardschriftart"/>
    <w:link w:val="berschrift1"/>
    <w:uiPriority w:val="9"/>
    <w:rsid w:val="007C78B5"/>
    <w:rPr>
      <w:rFonts w:asciiTheme="minorHAnsi" w:eastAsiaTheme="majorEastAsia" w:hAnsiTheme="minorHAnsi" w:cstheme="majorBidi"/>
      <w:b/>
      <w:bCs/>
      <w:sz w:val="24"/>
      <w:szCs w:val="24"/>
      <w:lang w:val="de-DE" w:eastAsia="de-DE"/>
    </w:rPr>
  </w:style>
  <w:style w:type="paragraph" w:customStyle="1" w:styleId="Tabelle">
    <w:name w:val="Tabelle"/>
    <w:basedOn w:val="Standard"/>
    <w:link w:val="TabelleZchn"/>
    <w:qFormat/>
    <w:rsid w:val="006A4C50"/>
    <w:pPr>
      <w:spacing w:line="320" w:lineRule="atLeast"/>
      <w:ind w:left="567"/>
      <w:jc w:val="both"/>
    </w:pPr>
    <w:rPr>
      <w:rFonts w:ascii="Arial" w:hAnsi="Arial"/>
      <w:b/>
      <w:caps/>
      <w:sz w:val="22"/>
      <w:lang w:val="de-AT"/>
    </w:rPr>
  </w:style>
  <w:style w:type="character" w:customStyle="1" w:styleId="TabelleZchn">
    <w:name w:val="Tabelle Zchn"/>
    <w:basedOn w:val="Absatz-Standardschriftart"/>
    <w:link w:val="Tabelle"/>
    <w:rsid w:val="006A4C50"/>
    <w:rPr>
      <w:rFonts w:ascii="Arial" w:eastAsia="Times New Roman" w:hAnsi="Arial"/>
      <w:b/>
      <w:caps/>
      <w:sz w:val="22"/>
      <w:szCs w:val="20"/>
      <w:lang w:eastAsia="de-DE"/>
    </w:rPr>
  </w:style>
  <w:style w:type="character" w:customStyle="1" w:styleId="berschrift2Zchn">
    <w:name w:val="Überschrift 2 Zchn"/>
    <w:basedOn w:val="Absatz-Standardschriftart"/>
    <w:link w:val="berschrift2"/>
    <w:uiPriority w:val="9"/>
    <w:rsid w:val="00F247A9"/>
    <w:rPr>
      <w:rFonts w:asciiTheme="minorHAnsi" w:eastAsiaTheme="majorEastAsia" w:hAnsiTheme="minorHAnsi" w:cstheme="majorBidi"/>
      <w:bCs/>
      <w:sz w:val="24"/>
      <w:szCs w:val="24"/>
      <w:lang w:val="de-DE" w:eastAsia="de-DE"/>
    </w:rPr>
  </w:style>
  <w:style w:type="character" w:styleId="Kommentarzeichen">
    <w:name w:val="annotation reference"/>
    <w:basedOn w:val="Absatz-Standardschriftart"/>
    <w:uiPriority w:val="99"/>
    <w:semiHidden/>
    <w:unhideWhenUsed/>
    <w:rsid w:val="00EE2DA7"/>
    <w:rPr>
      <w:sz w:val="16"/>
      <w:szCs w:val="16"/>
    </w:rPr>
  </w:style>
  <w:style w:type="paragraph" w:styleId="Kommentartext">
    <w:name w:val="annotation text"/>
    <w:basedOn w:val="Standard"/>
    <w:link w:val="KommentartextZchn"/>
    <w:uiPriority w:val="99"/>
    <w:semiHidden/>
    <w:unhideWhenUsed/>
    <w:rsid w:val="00EE2DA7"/>
    <w:pPr>
      <w:spacing w:line="240" w:lineRule="auto"/>
    </w:pPr>
    <w:rPr>
      <w:sz w:val="20"/>
    </w:rPr>
  </w:style>
  <w:style w:type="character" w:customStyle="1" w:styleId="KommentartextZchn">
    <w:name w:val="Kommentartext Zchn"/>
    <w:basedOn w:val="Absatz-Standardschriftart"/>
    <w:link w:val="Kommentartext"/>
    <w:uiPriority w:val="99"/>
    <w:semiHidden/>
    <w:rsid w:val="00EE2DA7"/>
    <w:rPr>
      <w:rFonts w:ascii="Calibri" w:eastAsia="Times New Roman" w:hAnsi="Calibr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E2DA7"/>
    <w:rPr>
      <w:b/>
      <w:bCs/>
    </w:rPr>
  </w:style>
  <w:style w:type="character" w:customStyle="1" w:styleId="KommentarthemaZchn">
    <w:name w:val="Kommentarthema Zchn"/>
    <w:basedOn w:val="KommentartextZchn"/>
    <w:link w:val="Kommentarthema"/>
    <w:uiPriority w:val="99"/>
    <w:semiHidden/>
    <w:rsid w:val="00EE2DA7"/>
    <w:rPr>
      <w:rFonts w:ascii="Calibri" w:eastAsia="Times New Roman" w:hAnsi="Calibri"/>
      <w:b/>
      <w:bCs/>
      <w:sz w:val="20"/>
      <w:szCs w:val="20"/>
      <w:lang w:val="de-DE" w:eastAsia="de-DE"/>
    </w:rPr>
  </w:style>
  <w:style w:type="character" w:styleId="Hyperlink">
    <w:name w:val="Hyperlink"/>
    <w:basedOn w:val="Absatz-Standardschriftart"/>
    <w:uiPriority w:val="99"/>
    <w:unhideWhenUsed/>
    <w:rsid w:val="00BE4EF8"/>
    <w:rPr>
      <w:color w:val="0000FF" w:themeColor="hyperlink"/>
      <w:u w:val="single"/>
    </w:rPr>
  </w:style>
  <w:style w:type="character" w:customStyle="1" w:styleId="berschrift3Zchn">
    <w:name w:val="Überschrift 3 Zchn"/>
    <w:basedOn w:val="Absatz-Standardschriftart"/>
    <w:link w:val="berschrift3"/>
    <w:uiPriority w:val="9"/>
    <w:rsid w:val="00432080"/>
    <w:rPr>
      <w:rFonts w:ascii="Calibri" w:eastAsia="Times New Roman" w:hAnsi="Calibri"/>
      <w:sz w:val="24"/>
      <w:szCs w:val="20"/>
      <w:lang w:val="de-DE" w:eastAsia="de-DE"/>
    </w:rPr>
  </w:style>
  <w:style w:type="table" w:customStyle="1" w:styleId="Tabellenraster1">
    <w:name w:val="Tabellenraster1"/>
    <w:basedOn w:val="NormaleTabelle"/>
    <w:next w:val="Tabellenraster"/>
    <w:uiPriority w:val="39"/>
    <w:rsid w:val="009E615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DSGVO_Vereinbarung_über_die_Auftragsverarbeitung_von_gesundheitsbezogenen_Daten_durch__ÖRK_30.11.202" edit="true"/>
    <f:field ref="objsubject" par="" text="" edit="true"/>
    <f:field ref="objcreatedby" par="" text="Stich, Maria, Mag.a"/>
    <f:field ref="objcreatedat" par="" date="2020-11-30T16:21:48" text="30.11.2020 16:21:48"/>
    <f:field ref="objchangedby" par="" text="Stich, Maria, Mag.a"/>
    <f:field ref="objmodifiedat" par="" date="2020-12-01T18:17:12" text="01.12.2020 18:17:12"/>
    <f:field ref="doc_FSCFOLIO_1_1001_FieldDocumentNumber" par="" text=""/>
    <f:field ref="doc_FSCFOLIO_1_1001_FieldSubject" par="" text="" edit="true"/>
    <f:field ref="FSCFOLIO_1_1001_FieldCurrentUser" par="" text="Mag.a Maria Stich"/>
    <f:field ref="CCAPRECONFIG_15_1001_Objektname" par="" text="DSGVO_Vereinbarung_über_die_Auftragsverarbeitung_von_gesundheitsbezogenen_Daten_durch__ÖRK_30.11.202" edit="true"/>
    <f:field ref="CCAPRECONFIG_15_1001_Objektname" par="" text="DSGVO_Vereinbarung_über_die_Auftragsverarbeitung_von_gesundheitsbezogenen_Daten_durch__ÖRK_30.11.202"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85B4006F-9DD2-4A8B-8CA1-C686CF574FC9}">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7721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Cometto Silke</dc:creator>
  <cp:lastModifiedBy>Meusburger Günter</cp:lastModifiedBy>
  <cp:revision>5</cp:revision>
  <cp:lastPrinted>2020-11-18T08:41:00Z</cp:lastPrinted>
  <dcterms:created xsi:type="dcterms:W3CDTF">2021-07-22T11:21:00Z</dcterms:created>
  <dcterms:modified xsi:type="dcterms:W3CDTF">2021-07-22T11:40:00Z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30.11.2020</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Screeningprogramm / Massentestungen / Flächentestungen</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27.02.2020</vt:lpwstr>
  </property>
  <property fmtid="{D5CDD505-2E9C-101B-9397-08002B2CF9AE}" pid="131" name="FSC#VORARLBERGCFG@15.1700:ConstructionEnd">
    <vt:lpwstr/>
  </property>
  <property fmtid="{D5CDD505-2E9C-101B-9397-08002B2CF9AE}" pid="132" name="FSC#VORARLBERGCFG@15.1700:ReportDate">
    <vt:lpwstr>27.11.2020</vt:lpwstr>
  </property>
  <property fmtid="{D5CDD505-2E9C-101B-9397-08002B2CF9AE}" pid="133" name="FSC#VORARLBERGCFG@15.1700:ReportArrivedAt">
    <vt:lpwstr>27.11.2020</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Maria.Stich@Vorarlberg.at</vt:lpwstr>
  </property>
  <property fmtid="{D5CDD505-2E9C-101B-9397-08002B2CF9AE}" pid="146" name="FSC#VORARLBERGCFG@15.1700:AgentMobile">
    <vt:lpwstr/>
  </property>
  <property fmtid="{D5CDD505-2E9C-101B-9397-08002B2CF9AE}" pid="147" name="FSC#VORARLBERGCFG@15.1700:AgentPhoneExtension">
    <vt:lpwstr>24221</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Gesundheit und Sport</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DSGVO_Vereinbarung_über_die_Sub-Auftragsverarbeitung_von_gesundheitsbezogenen_Daten_durch__ÖRK_30.11.2020</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IVb</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IVb-204.24</vt:lpwstr>
  </property>
  <property fmtid="{D5CDD505-2E9C-101B-9397-08002B2CF9AE}" pid="177" name="FSC#VORARLBERGCFG@15.1700:SubfilecollectionReference">
    <vt:lpwstr>IVb-204.24-447</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Coronavirus, COVID 19 (bis 30. April 2021)</vt:lpwstr>
  </property>
  <property fmtid="{D5CDD505-2E9C-101B-9397-08002B2CF9AE}" pid="183" name="FSC#COOELAK@1.1001:FileReference">
    <vt:lpwstr>IVb-204.24</vt:lpwstr>
  </property>
  <property fmtid="{D5CDD505-2E9C-101B-9397-08002B2CF9AE}" pid="184" name="FSC#COOELAK@1.1001:FileRefYear">
    <vt:lpwstr>2000</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Stich Maria, Mag.a, Landesregierung Vorarlberg, IVb</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IVb (Abt. Gesundheit und Sport)</vt:lpwstr>
  </property>
  <property fmtid="{D5CDD505-2E9C-101B-9397-08002B2CF9AE}" pid="196" name="FSC#COOELAK@1.1001:CreatedAt">
    <vt:lpwstr>30.11.2020</vt:lpwstr>
  </property>
  <property fmtid="{D5CDD505-2E9C-101B-9397-08002B2CF9AE}" pid="197" name="FSC#COOELAK@1.1001:OU">
    <vt:lpwstr>IVb (Abt. Gesundheit und Sport)</vt:lpwstr>
  </property>
  <property fmtid="{D5CDD505-2E9C-101B-9397-08002B2CF9AE}" pid="198" name="FSC#COOELAK@1.1001:Priority">
    <vt:lpwstr> ()</vt:lpwstr>
  </property>
  <property fmtid="{D5CDD505-2E9C-101B-9397-08002B2CF9AE}" pid="199" name="FSC#COOELAK@1.1001:ObjBarCode">
    <vt:lpwstr>*COO.1000.3210.5.6896307*</vt:lpwstr>
  </property>
  <property fmtid="{D5CDD505-2E9C-101B-9397-08002B2CF9AE}" pid="200" name="FSC#COOELAK@1.1001:RefBarCode">
    <vt:lpwstr>*COO.1000.3210.4.6896301*</vt:lpwstr>
  </property>
  <property fmtid="{D5CDD505-2E9C-101B-9397-08002B2CF9AE}" pid="201" name="FSC#COOELAK@1.1001:FileRefBarCode">
    <vt:lpwstr>*IVb-204.24*</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IVb-204</vt:lpwstr>
  </property>
  <property fmtid="{D5CDD505-2E9C-101B-9397-08002B2CF9AE}" pid="215" name="FSC#COOELAK@1.1001:CurrentUserRolePos">
    <vt:lpwstr>Bearbeiter,-in</vt:lpwstr>
  </property>
  <property fmtid="{D5CDD505-2E9C-101B-9397-08002B2CF9AE}" pid="216" name="FSC#COOELAK@1.1001:CurrentUserEmail">
    <vt:lpwstr>Maria.Stich@Vorarlberg.at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Mag.a Maria Stich</vt:lpwstr>
  </property>
  <property fmtid="{D5CDD505-2E9C-101B-9397-08002B2CF9AE}" pid="224" name="FSC#ATSTATECFG@1.1001:AgentPhone">
    <vt:lpwstr>24221</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30.11.2020</vt:lpwstr>
  </property>
  <property fmtid="{D5CDD505-2E9C-101B-9397-08002B2CF9AE}" pid="228" name="FSC#ATSTATECFG@1.1001:SubfileSubject">
    <vt:lpwstr>DSGVO_Vereinbarung_über_die_Sub-Auftragsverarbeitung_von_gesundheitsbezogenen_Daten_durch__ÖRK_30.11.2020</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IVb-204.24-447-24</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COO.1000.3210.5.6896307</vt:lpwstr>
  </property>
  <property fmtid="{D5CDD505-2E9C-101B-9397-08002B2CF9AE}" pid="288" name="FSC#FSCFOLIO@1.1001:docpropproject">
    <vt:lpwstr/>
  </property>
</Properties>
</file>